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228A" w:rsidRPr="00091951" w:rsidRDefault="0092228A" w:rsidP="0092228A">
      <w:pPr>
        <w:pStyle w:val="Ttulo"/>
        <w:rPr>
          <w:rFonts w:cs="Arial"/>
          <w:bCs/>
          <w:szCs w:val="24"/>
          <w:lang w:val="es-ES"/>
        </w:rPr>
      </w:pPr>
      <w:r w:rsidRPr="00091951">
        <w:rPr>
          <w:rFonts w:cs="Arial"/>
          <w:b/>
          <w:bCs/>
          <w:szCs w:val="24"/>
          <w:lang w:val="es-ES"/>
        </w:rPr>
        <w:t>ESPECIFICACIÓN PARTICULAR</w:t>
      </w:r>
    </w:p>
    <w:p w:rsidR="0092228A" w:rsidRPr="00091951" w:rsidRDefault="0092228A" w:rsidP="0092228A"/>
    <w:p w:rsidR="0092228A" w:rsidRPr="00091951" w:rsidRDefault="0092228A" w:rsidP="0092228A">
      <w:pPr>
        <w:pStyle w:val="Ttulo"/>
        <w:rPr>
          <w:rFonts w:cs="Arial"/>
          <w:b/>
          <w:bCs/>
          <w:szCs w:val="24"/>
          <w:lang w:val="es-ES"/>
        </w:rPr>
      </w:pPr>
    </w:p>
    <w:p w:rsidR="00511E0B" w:rsidRPr="00091951" w:rsidRDefault="00511E0B" w:rsidP="00511E0B">
      <w:pPr>
        <w:pStyle w:val="Ttulo"/>
        <w:ind w:left="0"/>
        <w:jc w:val="left"/>
        <w:rPr>
          <w:rFonts w:cs="Arial"/>
          <w:bCs/>
          <w:sz w:val="20"/>
          <w:lang w:val="es-ES"/>
        </w:rPr>
      </w:pPr>
      <w:r w:rsidRPr="00091951">
        <w:rPr>
          <w:rFonts w:cs="Arial"/>
          <w:bCs/>
          <w:sz w:val="20"/>
          <w:lang w:val="es-ES"/>
        </w:rPr>
        <w:t xml:space="preserve">E.P. </w:t>
      </w:r>
      <w:r>
        <w:rPr>
          <w:rFonts w:cs="Arial"/>
          <w:bCs/>
          <w:sz w:val="20"/>
          <w:lang w:val="es-ES"/>
        </w:rPr>
        <w:t>265(2)</w:t>
      </w:r>
      <w:r w:rsidRPr="00091951">
        <w:rPr>
          <w:rFonts w:cs="Arial"/>
          <w:bCs/>
          <w:sz w:val="20"/>
          <w:lang w:val="es-ES"/>
        </w:rPr>
        <w:t xml:space="preserve">                                                                       CONCEPTO: </w:t>
      </w:r>
      <w:r>
        <w:rPr>
          <w:rFonts w:cs="Arial"/>
          <w:bCs/>
          <w:sz w:val="20"/>
          <w:lang w:val="es-ES"/>
        </w:rPr>
        <w:t>OI-00228, 29, 30, 31, 32</w:t>
      </w:r>
    </w:p>
    <w:p w:rsidR="00511E0B" w:rsidRDefault="00511E0B" w:rsidP="002606BA">
      <w:pPr>
        <w:tabs>
          <w:tab w:val="left" w:pos="0"/>
        </w:tabs>
        <w:jc w:val="both"/>
        <w:rPr>
          <w:rFonts w:ascii="Arial" w:hAnsi="Arial"/>
          <w:lang w:val="es-ES"/>
        </w:rPr>
      </w:pPr>
    </w:p>
    <w:p w:rsidR="0092228A" w:rsidRPr="00091951" w:rsidRDefault="0092228A" w:rsidP="002606BA">
      <w:pPr>
        <w:tabs>
          <w:tab w:val="left" w:pos="0"/>
        </w:tabs>
        <w:jc w:val="both"/>
        <w:rPr>
          <w:rFonts w:ascii="Arial" w:hAnsi="Arial"/>
        </w:rPr>
      </w:pPr>
      <w:r>
        <w:rPr>
          <w:rFonts w:ascii="Arial" w:hAnsi="Arial"/>
        </w:rPr>
        <w:t>Suministro, colocación</w:t>
      </w:r>
      <w:r w:rsidRPr="00091951">
        <w:rPr>
          <w:rFonts w:ascii="Arial" w:hAnsi="Arial"/>
        </w:rPr>
        <w:t xml:space="preserve"> y cableado </w:t>
      </w:r>
      <w:r>
        <w:rPr>
          <w:rFonts w:ascii="Arial" w:hAnsi="Arial"/>
        </w:rPr>
        <w:t>de instalaciones aéreas de CFE media tensión, para</w:t>
      </w:r>
      <w:r w:rsidRPr="00091951">
        <w:rPr>
          <w:rFonts w:ascii="Arial" w:hAnsi="Arial"/>
        </w:rPr>
        <w:t xml:space="preserve"> cualquier altura, tipo y sección, según proyecto y/o indicaciones del contratante por unidad de obra terminada hasta el lugar que designe o indique la dependencia o empresa afectada</w:t>
      </w:r>
    </w:p>
    <w:p w:rsidR="00DB7B3D" w:rsidRDefault="00DB7B3D" w:rsidP="0092228A">
      <w:pPr>
        <w:spacing w:after="0" w:line="240" w:lineRule="auto"/>
        <w:ind w:left="-567"/>
        <w:jc w:val="both"/>
        <w:rPr>
          <w:rFonts w:asciiTheme="majorHAnsi" w:hAnsiTheme="majorHAnsi" w:cs="Arial"/>
          <w:sz w:val="20"/>
          <w:szCs w:val="20"/>
        </w:rPr>
      </w:pPr>
    </w:p>
    <w:p w:rsidR="00DB7B3D" w:rsidRPr="009A157E" w:rsidRDefault="0092228A" w:rsidP="00DB7B3D">
      <w:pPr>
        <w:spacing w:after="0" w:line="240" w:lineRule="auto"/>
        <w:ind w:left="-567"/>
        <w:jc w:val="both"/>
        <w:rPr>
          <w:rFonts w:asciiTheme="majorHAnsi" w:hAnsiTheme="majorHAnsi" w:cs="Arial"/>
          <w:sz w:val="20"/>
          <w:szCs w:val="20"/>
        </w:rPr>
      </w:pPr>
      <w:r w:rsidRPr="00091951">
        <w:rPr>
          <w:rFonts w:ascii="Arial" w:hAnsi="Arial"/>
          <w:b/>
        </w:rPr>
        <w:t>El precio unitario incluye:</w:t>
      </w:r>
      <w:r w:rsidR="009A157E">
        <w:rPr>
          <w:rFonts w:ascii="Arial" w:hAnsi="Arial"/>
          <w:b/>
        </w:rPr>
        <w:t xml:space="preserve"> </w:t>
      </w:r>
      <w:r w:rsidR="009A157E" w:rsidRPr="009A157E">
        <w:rPr>
          <w:rFonts w:ascii="Arial" w:hAnsi="Arial"/>
        </w:rPr>
        <w:t>Las necesidades que a continuación se enumeran de la empresa afectada.</w:t>
      </w:r>
    </w:p>
    <w:p w:rsidR="00DB7B3D" w:rsidRPr="0092228A" w:rsidRDefault="00DB7B3D" w:rsidP="00DB7B3D">
      <w:pPr>
        <w:spacing w:after="0" w:line="240" w:lineRule="auto"/>
        <w:ind w:left="-567"/>
        <w:jc w:val="both"/>
        <w:rPr>
          <w:rFonts w:ascii="Arial" w:hAnsi="Arial" w:cs="Arial"/>
          <w:bCs/>
        </w:rPr>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9072"/>
      </w:tblGrid>
      <w:tr w:rsidR="00DB7B3D" w:rsidRPr="0092228A" w:rsidTr="000323A8">
        <w:tc>
          <w:tcPr>
            <w:tcW w:w="993" w:type="dxa"/>
          </w:tcPr>
          <w:p w:rsidR="00DB7B3D" w:rsidRPr="0092228A" w:rsidRDefault="00DB7B3D" w:rsidP="000323A8">
            <w:pPr>
              <w:spacing w:after="0" w:line="240" w:lineRule="auto"/>
              <w:contextualSpacing/>
              <w:jc w:val="both"/>
              <w:rPr>
                <w:rFonts w:ascii="Arial" w:hAnsi="Arial" w:cs="Arial"/>
                <w:bCs/>
              </w:rPr>
            </w:pPr>
            <w:r w:rsidRPr="0092228A">
              <w:rPr>
                <w:rFonts w:ascii="Arial" w:hAnsi="Arial" w:cs="Arial"/>
                <w:bCs/>
              </w:rPr>
              <w:t>RD-01</w:t>
            </w:r>
          </w:p>
        </w:tc>
        <w:tc>
          <w:tcPr>
            <w:tcW w:w="9072" w:type="dxa"/>
          </w:tcPr>
          <w:p w:rsidR="00DB7B3D" w:rsidRPr="0092228A" w:rsidRDefault="00DB7B3D" w:rsidP="000323A8">
            <w:pPr>
              <w:spacing w:after="0" w:line="240" w:lineRule="auto"/>
              <w:contextualSpacing/>
              <w:jc w:val="both"/>
              <w:rPr>
                <w:rFonts w:ascii="Arial" w:hAnsi="Arial" w:cs="Arial"/>
                <w:bCs/>
              </w:rPr>
            </w:pPr>
            <w:r w:rsidRPr="0092228A">
              <w:rPr>
                <w:rFonts w:ascii="Arial" w:hAnsi="Arial" w:cs="Arial"/>
                <w:bCs/>
              </w:rPr>
              <w:t>Trazo y localización de cepa para poste y retenida</w:t>
            </w:r>
          </w:p>
        </w:tc>
      </w:tr>
    </w:tbl>
    <w:p w:rsidR="00DB7B3D" w:rsidRPr="0092228A" w:rsidRDefault="00DB7B3D" w:rsidP="00DB7B3D">
      <w:pPr>
        <w:spacing w:after="0" w:line="240" w:lineRule="auto"/>
        <w:ind w:right="-568"/>
        <w:contextualSpacing/>
        <w:jc w:val="center"/>
        <w:rPr>
          <w:rFonts w:ascii="Arial" w:hAnsi="Arial" w:cs="Arial"/>
          <w:bCs/>
        </w:rPr>
      </w:pPr>
    </w:p>
    <w:p w:rsidR="00DB7B3D" w:rsidRPr="0092228A" w:rsidRDefault="00DB7B3D" w:rsidP="00DB7B3D">
      <w:pPr>
        <w:spacing w:after="0" w:line="240" w:lineRule="auto"/>
        <w:ind w:right="-568"/>
        <w:contextualSpacing/>
        <w:jc w:val="center"/>
        <w:rPr>
          <w:rFonts w:ascii="Arial" w:hAnsi="Arial" w:cs="Arial"/>
          <w:bCs/>
        </w:rPr>
      </w:pPr>
    </w:p>
    <w:p w:rsidR="00DB7B3D" w:rsidRPr="0092228A" w:rsidRDefault="00DB7B3D" w:rsidP="00DB7B3D">
      <w:pPr>
        <w:spacing w:after="0" w:line="240" w:lineRule="auto"/>
        <w:ind w:right="-568"/>
        <w:contextualSpacing/>
        <w:jc w:val="center"/>
        <w:rPr>
          <w:rFonts w:ascii="Arial" w:hAnsi="Arial" w:cs="Arial"/>
          <w:bCs/>
        </w:rPr>
      </w:pPr>
      <w:r w:rsidRPr="0092228A">
        <w:rPr>
          <w:rFonts w:ascii="Arial" w:hAnsi="Arial" w:cs="Arial"/>
          <w:bCs/>
          <w:noProof/>
          <w:lang w:eastAsia="es-MX"/>
        </w:rPr>
        <w:drawing>
          <wp:inline distT="0" distB="0" distL="0" distR="0" wp14:anchorId="7E241563" wp14:editId="49556B2E">
            <wp:extent cx="3836035" cy="1470025"/>
            <wp:effectExtent l="19050" t="0" r="0" b="0"/>
            <wp:docPr id="1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6" cstate="email"/>
                    <a:srcRect/>
                    <a:stretch>
                      <a:fillRect/>
                    </a:stretch>
                  </pic:blipFill>
                  <pic:spPr bwMode="auto">
                    <a:xfrm>
                      <a:off x="0" y="0"/>
                      <a:ext cx="3836035" cy="1470025"/>
                    </a:xfrm>
                    <a:prstGeom prst="rect">
                      <a:avLst/>
                    </a:prstGeom>
                    <a:noFill/>
                    <a:ln w="9525">
                      <a:noFill/>
                      <a:miter lim="800000"/>
                      <a:headEnd/>
                      <a:tailEnd/>
                    </a:ln>
                  </pic:spPr>
                </pic:pic>
              </a:graphicData>
            </a:graphic>
          </wp:inline>
        </w:drawing>
      </w:r>
    </w:p>
    <w:p w:rsidR="00DB7B3D" w:rsidRPr="0092228A" w:rsidRDefault="00DB7B3D" w:rsidP="00DB7B3D">
      <w:pPr>
        <w:spacing w:after="0" w:line="240" w:lineRule="auto"/>
        <w:ind w:right="-568"/>
        <w:contextualSpacing/>
        <w:rPr>
          <w:rFonts w:ascii="Arial" w:hAnsi="Arial" w:cs="Arial"/>
          <w:bCs/>
        </w:rPr>
      </w:pPr>
    </w:p>
    <w:p w:rsidR="00DB7B3D" w:rsidRPr="0092228A" w:rsidRDefault="00DB7B3D" w:rsidP="00DB7B3D">
      <w:pPr>
        <w:spacing w:after="0" w:line="240" w:lineRule="auto"/>
        <w:contextualSpacing/>
        <w:jc w:val="center"/>
        <w:rPr>
          <w:rFonts w:ascii="Arial" w:hAnsi="Arial" w:cs="Arial"/>
          <w:bCs/>
        </w:rPr>
      </w:pPr>
      <w:r w:rsidRPr="0092228A">
        <w:rPr>
          <w:rFonts w:ascii="Arial" w:hAnsi="Arial" w:cs="Arial"/>
          <w:bCs/>
        </w:rPr>
        <w:t>Fig. 1 Dibujo esquemático del concepto</w:t>
      </w:r>
    </w:p>
    <w:p w:rsidR="00DB7B3D" w:rsidRPr="0092228A" w:rsidRDefault="00DB7B3D" w:rsidP="00DB7B3D">
      <w:pPr>
        <w:spacing w:after="0" w:line="240" w:lineRule="auto"/>
        <w:contextualSpacing/>
        <w:jc w:val="center"/>
        <w:rPr>
          <w:rFonts w:ascii="Arial" w:hAnsi="Arial" w:cs="Arial"/>
          <w:bCs/>
        </w:rPr>
      </w:pPr>
    </w:p>
    <w:p w:rsidR="00DB7B3D" w:rsidRPr="0092228A" w:rsidRDefault="00DB7B3D" w:rsidP="00DB7B3D">
      <w:pPr>
        <w:spacing w:after="0" w:line="240" w:lineRule="auto"/>
        <w:ind w:left="-567"/>
        <w:jc w:val="both"/>
        <w:rPr>
          <w:rFonts w:ascii="Arial" w:hAnsi="Arial" w:cs="Arial"/>
          <w:bCs/>
        </w:rPr>
      </w:pPr>
      <w:bookmarkStart w:id="0" w:name="_Toc277251431"/>
      <w:r w:rsidRPr="0092228A">
        <w:rPr>
          <w:rFonts w:ascii="Arial" w:hAnsi="Arial" w:cs="Arial"/>
          <w:bCs/>
        </w:rPr>
        <w:t>1.   DESCRIPCIÓN</w:t>
      </w:r>
      <w:bookmarkEnd w:id="0"/>
    </w:p>
    <w:p w:rsidR="00DB7B3D" w:rsidRPr="0092228A" w:rsidRDefault="00DB7B3D" w:rsidP="00DB7B3D">
      <w:pPr>
        <w:spacing w:after="0" w:line="240" w:lineRule="auto"/>
        <w:ind w:left="-567"/>
        <w:jc w:val="both"/>
        <w:rPr>
          <w:rFonts w:ascii="Arial" w:hAnsi="Arial" w:cs="Arial"/>
          <w:bCs/>
        </w:rPr>
      </w:pPr>
      <w:r w:rsidRPr="0092228A">
        <w:rPr>
          <w:rFonts w:ascii="Arial" w:hAnsi="Arial" w:cs="Arial"/>
          <w:bCs/>
        </w:rPr>
        <w:t xml:space="preserve">Consiste en la localización de los puntos para el trazo de la red y ubicación de las cepas por medio equipo topográfico, se usará pintura de aerosol para indicar donde se localizarán las cepas sobre concreto y </w:t>
      </w:r>
      <w:proofErr w:type="spellStart"/>
      <w:r w:rsidRPr="0092228A">
        <w:rPr>
          <w:rFonts w:ascii="Arial" w:hAnsi="Arial" w:cs="Arial"/>
          <w:bCs/>
        </w:rPr>
        <w:t>calhidra</w:t>
      </w:r>
      <w:proofErr w:type="spellEnd"/>
      <w:r w:rsidRPr="0092228A">
        <w:rPr>
          <w:rFonts w:ascii="Arial" w:hAnsi="Arial" w:cs="Arial"/>
          <w:bCs/>
        </w:rPr>
        <w:t xml:space="preserve"> sobre tierra, tanto para los postes como para las retenidas, de acuerdo al proyecto proporcionado por la CFE y según el alineamiento dictaminado para las calles por la Autoridad competente.</w:t>
      </w:r>
    </w:p>
    <w:p w:rsidR="00DB7B3D" w:rsidRPr="0092228A" w:rsidRDefault="00DB7B3D" w:rsidP="00DB7B3D">
      <w:pPr>
        <w:spacing w:after="0" w:line="240" w:lineRule="auto"/>
        <w:ind w:left="-567"/>
        <w:jc w:val="both"/>
        <w:rPr>
          <w:rFonts w:ascii="Arial" w:hAnsi="Arial" w:cs="Arial"/>
          <w:bCs/>
        </w:rPr>
      </w:pPr>
    </w:p>
    <w:p w:rsidR="00DB7B3D" w:rsidRPr="0092228A" w:rsidRDefault="00DB7B3D" w:rsidP="00DB7B3D">
      <w:pPr>
        <w:spacing w:after="0" w:line="240" w:lineRule="auto"/>
        <w:ind w:left="-567"/>
        <w:jc w:val="both"/>
        <w:rPr>
          <w:rFonts w:ascii="Arial" w:hAnsi="Arial" w:cs="Arial"/>
          <w:bCs/>
        </w:rPr>
      </w:pPr>
      <w:r w:rsidRPr="0092228A">
        <w:rPr>
          <w:rFonts w:ascii="Arial" w:hAnsi="Arial" w:cs="Arial"/>
          <w:bCs/>
        </w:rPr>
        <w:t>2.   EJECUCIÓN</w:t>
      </w:r>
    </w:p>
    <w:p w:rsidR="00DB7B3D" w:rsidRPr="0092228A" w:rsidRDefault="00DB7B3D" w:rsidP="004F6B9C">
      <w:pPr>
        <w:widowControl w:val="0"/>
        <w:numPr>
          <w:ilvl w:val="0"/>
          <w:numId w:val="3"/>
        </w:numPr>
        <w:autoSpaceDE w:val="0"/>
        <w:autoSpaceDN w:val="0"/>
        <w:adjustRightInd w:val="0"/>
        <w:spacing w:after="0" w:line="240" w:lineRule="auto"/>
        <w:ind w:left="284" w:hanging="284"/>
        <w:contextualSpacing/>
        <w:jc w:val="both"/>
        <w:rPr>
          <w:rFonts w:ascii="Arial" w:hAnsi="Arial" w:cs="Arial"/>
          <w:bCs/>
        </w:rPr>
      </w:pPr>
      <w:r w:rsidRPr="0092228A">
        <w:rPr>
          <w:rFonts w:ascii="Arial" w:hAnsi="Arial" w:cs="Arial"/>
          <w:bCs/>
        </w:rPr>
        <w:t>En poblados o periferia de las ciudades sin planificación urbana y donde no existan cordones para determinar la banqueta, deberá consultarse con el municipio el ancho de ésta.</w:t>
      </w:r>
    </w:p>
    <w:p w:rsidR="00DB7B3D" w:rsidRPr="0092228A" w:rsidRDefault="00DB7B3D" w:rsidP="004F6B9C">
      <w:pPr>
        <w:numPr>
          <w:ilvl w:val="0"/>
          <w:numId w:val="3"/>
        </w:numPr>
        <w:autoSpaceDE w:val="0"/>
        <w:autoSpaceDN w:val="0"/>
        <w:adjustRightInd w:val="0"/>
        <w:spacing w:after="0" w:line="240" w:lineRule="auto"/>
        <w:ind w:left="284" w:hanging="284"/>
        <w:contextualSpacing/>
        <w:jc w:val="both"/>
        <w:rPr>
          <w:rFonts w:ascii="Arial" w:hAnsi="Arial" w:cs="Arial"/>
          <w:bCs/>
        </w:rPr>
      </w:pPr>
      <w:r w:rsidRPr="0092228A">
        <w:rPr>
          <w:rFonts w:ascii="Arial" w:hAnsi="Arial" w:cs="Arial"/>
          <w:bCs/>
        </w:rPr>
        <w:t xml:space="preserve">Para el trazo se deberá de utilizar equipo topográfico, para la localización de estructuras se deberá de utilizar pintura de aerosol en concreto y </w:t>
      </w:r>
      <w:proofErr w:type="spellStart"/>
      <w:r w:rsidRPr="0092228A">
        <w:rPr>
          <w:rFonts w:ascii="Arial" w:hAnsi="Arial" w:cs="Arial"/>
          <w:bCs/>
        </w:rPr>
        <w:t>calhidra</w:t>
      </w:r>
      <w:proofErr w:type="spellEnd"/>
      <w:r w:rsidRPr="0092228A">
        <w:rPr>
          <w:rFonts w:ascii="Arial" w:hAnsi="Arial" w:cs="Arial"/>
          <w:bCs/>
        </w:rPr>
        <w:t xml:space="preserve"> en terracería.</w:t>
      </w:r>
    </w:p>
    <w:p w:rsidR="00DB7B3D" w:rsidRPr="0092228A" w:rsidRDefault="00DB7B3D" w:rsidP="004F6B9C">
      <w:pPr>
        <w:numPr>
          <w:ilvl w:val="0"/>
          <w:numId w:val="3"/>
        </w:numPr>
        <w:autoSpaceDE w:val="0"/>
        <w:autoSpaceDN w:val="0"/>
        <w:adjustRightInd w:val="0"/>
        <w:spacing w:after="0" w:line="240" w:lineRule="auto"/>
        <w:ind w:left="284" w:hanging="284"/>
        <w:contextualSpacing/>
        <w:jc w:val="both"/>
        <w:rPr>
          <w:rFonts w:ascii="Arial" w:hAnsi="Arial" w:cs="Arial"/>
          <w:bCs/>
        </w:rPr>
      </w:pPr>
      <w:r w:rsidRPr="0092228A">
        <w:rPr>
          <w:rFonts w:ascii="Arial" w:hAnsi="Arial" w:cs="Arial"/>
          <w:bCs/>
        </w:rPr>
        <w:t>Para la localización de las estructuras en áreas rurales, se deben utilizar los derechos de vía públicos (canales, caminos, carreteras, vías férreas, etc.).</w:t>
      </w:r>
    </w:p>
    <w:p w:rsidR="00DB7B3D" w:rsidRPr="0092228A" w:rsidRDefault="00DB7B3D" w:rsidP="004F6B9C">
      <w:pPr>
        <w:numPr>
          <w:ilvl w:val="0"/>
          <w:numId w:val="3"/>
        </w:numPr>
        <w:autoSpaceDE w:val="0"/>
        <w:autoSpaceDN w:val="0"/>
        <w:adjustRightInd w:val="0"/>
        <w:spacing w:after="0" w:line="240" w:lineRule="auto"/>
        <w:ind w:left="284" w:hanging="284"/>
        <w:contextualSpacing/>
        <w:jc w:val="both"/>
        <w:rPr>
          <w:rFonts w:ascii="Arial" w:hAnsi="Arial" w:cs="Arial"/>
          <w:bCs/>
        </w:rPr>
      </w:pPr>
      <w:r w:rsidRPr="0092228A">
        <w:rPr>
          <w:rFonts w:ascii="Arial" w:hAnsi="Arial" w:cs="Arial"/>
          <w:bCs/>
        </w:rPr>
        <w:t xml:space="preserve">Los ferrocarriles, carreteras federales y estatales tienen un derecho mínimo de vía de 40 m (20 m a cada lado). Para el caso de autopistas con 2 cuerpos (se entiende por cuerpo la carpeta de rodamiento en un sentido), el derecho de vía es de 20 m a cada lado de cada cuerpo, medidos a partir del eje de cada uno de ellos, conforme a la Ley </w:t>
      </w:r>
      <w:r w:rsidRPr="0092228A">
        <w:rPr>
          <w:rFonts w:ascii="Arial" w:hAnsi="Arial" w:cs="Arial"/>
          <w:bCs/>
        </w:rPr>
        <w:lastRenderedPageBreak/>
        <w:t>de Caminos, Puentes y Auto transporte Federal y la Ley de Vías Generales de Comunicación. Para carreteras vecinales, es necesario ratificar el derecho de vía con las autoridades correspondientes del estado.</w:t>
      </w:r>
    </w:p>
    <w:p w:rsidR="00DB7B3D" w:rsidRPr="0092228A" w:rsidRDefault="00DB7B3D" w:rsidP="004F6B9C">
      <w:pPr>
        <w:numPr>
          <w:ilvl w:val="0"/>
          <w:numId w:val="3"/>
        </w:numPr>
        <w:autoSpaceDE w:val="0"/>
        <w:autoSpaceDN w:val="0"/>
        <w:adjustRightInd w:val="0"/>
        <w:spacing w:after="0" w:line="240" w:lineRule="auto"/>
        <w:ind w:left="284" w:hanging="284"/>
        <w:contextualSpacing/>
        <w:jc w:val="both"/>
        <w:rPr>
          <w:rFonts w:ascii="Arial" w:hAnsi="Arial" w:cs="Arial"/>
          <w:bCs/>
        </w:rPr>
      </w:pPr>
      <w:r w:rsidRPr="0092228A">
        <w:rPr>
          <w:rFonts w:ascii="Arial" w:hAnsi="Arial" w:cs="Arial"/>
          <w:bCs/>
        </w:rPr>
        <w:t>Marque los puntos de deflexión obligados, así como las elevaciones que presente el terreno. En estos puntos obligados se ubicará una estructura. Con cinta se mide la distancia entre las estructuras obligadas por desnivel o deflexión y en base al tramo máximo de la estructura que se seleccione, se distribuirá equidistantemente el número de estructuras en dicho tramo.</w:t>
      </w:r>
    </w:p>
    <w:p w:rsidR="00DB7B3D" w:rsidRPr="0092228A" w:rsidRDefault="00DB7B3D" w:rsidP="004F6B9C">
      <w:pPr>
        <w:numPr>
          <w:ilvl w:val="0"/>
          <w:numId w:val="3"/>
        </w:numPr>
        <w:autoSpaceDE w:val="0"/>
        <w:autoSpaceDN w:val="0"/>
        <w:adjustRightInd w:val="0"/>
        <w:spacing w:after="0" w:line="240" w:lineRule="auto"/>
        <w:ind w:left="284" w:hanging="284"/>
        <w:contextualSpacing/>
        <w:jc w:val="both"/>
        <w:rPr>
          <w:rFonts w:ascii="Arial" w:hAnsi="Arial" w:cs="Arial"/>
          <w:bCs/>
        </w:rPr>
      </w:pPr>
      <w:r w:rsidRPr="0092228A">
        <w:rPr>
          <w:rFonts w:ascii="Arial" w:hAnsi="Arial" w:cs="Arial"/>
          <w:bCs/>
        </w:rPr>
        <w:t xml:space="preserve">Los trazos en línea recta sin referencia de caminos u alguna otra, se obtienen fijando balizas en los puntos obligados. Con estas referencias y con el tramo </w:t>
      </w:r>
      <w:proofErr w:type="spellStart"/>
      <w:r w:rsidRPr="0092228A">
        <w:rPr>
          <w:rFonts w:ascii="Arial" w:hAnsi="Arial" w:cs="Arial"/>
          <w:bCs/>
        </w:rPr>
        <w:t>interpostal</w:t>
      </w:r>
      <w:proofErr w:type="spellEnd"/>
      <w:r w:rsidRPr="0092228A">
        <w:rPr>
          <w:rFonts w:ascii="Arial" w:hAnsi="Arial" w:cs="Arial"/>
          <w:bCs/>
        </w:rPr>
        <w:t xml:space="preserve"> proyectado, visualmente se alinean las estructuras intermedias entre dichos puntos obligados. Una vez alineadas y con la distancia </w:t>
      </w:r>
      <w:proofErr w:type="spellStart"/>
      <w:r w:rsidRPr="0092228A">
        <w:rPr>
          <w:rFonts w:ascii="Arial" w:hAnsi="Arial" w:cs="Arial"/>
          <w:bCs/>
        </w:rPr>
        <w:t>interpostal</w:t>
      </w:r>
      <w:proofErr w:type="spellEnd"/>
      <w:r w:rsidRPr="0092228A">
        <w:rPr>
          <w:rFonts w:ascii="Arial" w:hAnsi="Arial" w:cs="Arial"/>
          <w:bCs/>
        </w:rPr>
        <w:t xml:space="preserve"> determinada, se marca definitivamente los puntos donde se ubicarán las estructuras.</w:t>
      </w:r>
    </w:p>
    <w:p w:rsidR="00DB7B3D" w:rsidRPr="0092228A" w:rsidRDefault="00DB7B3D" w:rsidP="00DB7B3D">
      <w:pPr>
        <w:pStyle w:val="Prrafodelista"/>
        <w:ind w:left="-567"/>
        <w:rPr>
          <w:rFonts w:ascii="Arial" w:eastAsiaTheme="minorEastAsia" w:hAnsi="Arial" w:cs="Arial"/>
          <w:bCs/>
          <w:szCs w:val="22"/>
          <w:lang w:eastAsia="zh-TW"/>
        </w:rPr>
      </w:pPr>
    </w:p>
    <w:p w:rsidR="00DB7B3D" w:rsidRPr="0092228A" w:rsidRDefault="00DB7B3D" w:rsidP="00DB7B3D">
      <w:pPr>
        <w:spacing w:after="0" w:line="240" w:lineRule="auto"/>
        <w:ind w:left="-567"/>
        <w:rPr>
          <w:rFonts w:ascii="Arial" w:hAnsi="Arial" w:cs="Arial"/>
          <w:bCs/>
        </w:rPr>
      </w:pPr>
      <w:bookmarkStart w:id="1" w:name="_Toc277251432"/>
      <w:r w:rsidRPr="0092228A">
        <w:rPr>
          <w:rFonts w:ascii="Arial" w:hAnsi="Arial" w:cs="Arial"/>
          <w:bCs/>
        </w:rPr>
        <w:t>4.   MATERIALES</w:t>
      </w:r>
    </w:p>
    <w:p w:rsidR="00DB7B3D" w:rsidRPr="0092228A" w:rsidRDefault="00DB7B3D" w:rsidP="00DB7B3D">
      <w:pPr>
        <w:pStyle w:val="Prrafodelista"/>
        <w:widowControl w:val="0"/>
        <w:tabs>
          <w:tab w:val="left" w:pos="0"/>
        </w:tabs>
        <w:ind w:left="-567"/>
        <w:contextualSpacing/>
        <w:jc w:val="both"/>
        <w:rPr>
          <w:rFonts w:ascii="Arial" w:eastAsiaTheme="minorEastAsia" w:hAnsi="Arial" w:cs="Arial"/>
          <w:bCs/>
          <w:szCs w:val="22"/>
          <w:lang w:eastAsia="zh-TW"/>
        </w:rPr>
      </w:pPr>
      <w:r w:rsidRPr="0092228A">
        <w:rPr>
          <w:rFonts w:ascii="Arial" w:eastAsiaTheme="minorEastAsia" w:hAnsi="Arial" w:cs="Arial"/>
          <w:bCs/>
          <w:szCs w:val="22"/>
          <w:lang w:eastAsia="zh-TW"/>
        </w:rPr>
        <w:t>4.2 Materiales suministrados por el Contratista</w:t>
      </w:r>
    </w:p>
    <w:p w:rsidR="00DB7B3D" w:rsidRPr="0092228A" w:rsidRDefault="00DB7B3D" w:rsidP="004F6B9C">
      <w:pPr>
        <w:widowControl w:val="0"/>
        <w:numPr>
          <w:ilvl w:val="0"/>
          <w:numId w:val="1"/>
        </w:numPr>
        <w:tabs>
          <w:tab w:val="left" w:pos="0"/>
        </w:tabs>
        <w:spacing w:after="0" w:line="240" w:lineRule="auto"/>
        <w:ind w:left="284" w:hanging="284"/>
        <w:contextualSpacing/>
        <w:jc w:val="both"/>
        <w:rPr>
          <w:rFonts w:ascii="Arial" w:hAnsi="Arial" w:cs="Arial"/>
          <w:bCs/>
        </w:rPr>
      </w:pPr>
      <w:r w:rsidRPr="0092228A">
        <w:rPr>
          <w:rFonts w:ascii="Arial" w:hAnsi="Arial" w:cs="Arial"/>
          <w:bCs/>
        </w:rPr>
        <w:t>Pintura de aerosol</w:t>
      </w:r>
    </w:p>
    <w:p w:rsidR="00DB7B3D" w:rsidRPr="0092228A" w:rsidRDefault="00DB7B3D" w:rsidP="004F6B9C">
      <w:pPr>
        <w:widowControl w:val="0"/>
        <w:numPr>
          <w:ilvl w:val="0"/>
          <w:numId w:val="1"/>
        </w:numPr>
        <w:tabs>
          <w:tab w:val="left" w:pos="0"/>
        </w:tabs>
        <w:spacing w:after="0" w:line="240" w:lineRule="auto"/>
        <w:ind w:left="284" w:hanging="284"/>
        <w:contextualSpacing/>
        <w:jc w:val="both"/>
        <w:rPr>
          <w:rFonts w:ascii="Arial" w:hAnsi="Arial" w:cs="Arial"/>
          <w:bCs/>
        </w:rPr>
      </w:pPr>
      <w:proofErr w:type="spellStart"/>
      <w:r w:rsidRPr="0092228A">
        <w:rPr>
          <w:rFonts w:ascii="Arial" w:hAnsi="Arial" w:cs="Arial"/>
          <w:bCs/>
        </w:rPr>
        <w:t>Calhidra</w:t>
      </w:r>
      <w:proofErr w:type="spellEnd"/>
    </w:p>
    <w:bookmarkEnd w:id="1"/>
    <w:p w:rsidR="00DB7B3D" w:rsidRPr="0092228A" w:rsidRDefault="00DB7B3D" w:rsidP="00DB7B3D">
      <w:pPr>
        <w:pStyle w:val="Prrafodelista"/>
        <w:ind w:left="-567"/>
        <w:rPr>
          <w:rFonts w:ascii="Arial" w:eastAsiaTheme="minorEastAsia" w:hAnsi="Arial" w:cs="Arial"/>
          <w:bCs/>
          <w:szCs w:val="22"/>
          <w:lang w:eastAsia="zh-TW"/>
        </w:rPr>
      </w:pPr>
    </w:p>
    <w:p w:rsidR="00DB7B3D" w:rsidRPr="0092228A" w:rsidRDefault="00DB7B3D" w:rsidP="00DB7B3D">
      <w:pPr>
        <w:spacing w:after="0" w:line="240" w:lineRule="auto"/>
        <w:ind w:left="-567"/>
        <w:rPr>
          <w:rFonts w:ascii="Arial" w:hAnsi="Arial" w:cs="Arial"/>
          <w:bCs/>
        </w:rPr>
      </w:pPr>
    </w:p>
    <w:p w:rsidR="00DB7B3D" w:rsidRPr="0092228A" w:rsidRDefault="00DB7B3D" w:rsidP="00DB7B3D">
      <w:pPr>
        <w:spacing w:after="0" w:line="240" w:lineRule="auto"/>
        <w:ind w:left="-567"/>
        <w:rPr>
          <w:rFonts w:ascii="Arial" w:hAnsi="Arial" w:cs="Arial"/>
          <w:bCs/>
        </w:rPr>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9072"/>
      </w:tblGrid>
      <w:tr w:rsidR="00DB7B3D" w:rsidRPr="0092228A" w:rsidTr="000323A8">
        <w:tc>
          <w:tcPr>
            <w:tcW w:w="993" w:type="dxa"/>
          </w:tcPr>
          <w:p w:rsidR="00DB7B3D" w:rsidRPr="0092228A" w:rsidRDefault="00DB7B3D" w:rsidP="000323A8">
            <w:pPr>
              <w:spacing w:after="0" w:line="240" w:lineRule="auto"/>
              <w:contextualSpacing/>
              <w:jc w:val="both"/>
              <w:rPr>
                <w:rFonts w:ascii="Arial" w:hAnsi="Arial" w:cs="Arial"/>
                <w:bCs/>
              </w:rPr>
            </w:pPr>
            <w:r w:rsidRPr="0092228A">
              <w:rPr>
                <w:rFonts w:ascii="Arial" w:hAnsi="Arial" w:cs="Arial"/>
                <w:bCs/>
              </w:rPr>
              <w:t>RD-02</w:t>
            </w:r>
          </w:p>
        </w:tc>
        <w:tc>
          <w:tcPr>
            <w:tcW w:w="9072" w:type="dxa"/>
          </w:tcPr>
          <w:p w:rsidR="00DB7B3D" w:rsidRPr="0092228A" w:rsidRDefault="00DB7B3D" w:rsidP="000323A8">
            <w:pPr>
              <w:spacing w:after="0" w:line="240" w:lineRule="auto"/>
              <w:contextualSpacing/>
              <w:jc w:val="both"/>
              <w:rPr>
                <w:rFonts w:ascii="Arial" w:hAnsi="Arial" w:cs="Arial"/>
                <w:bCs/>
              </w:rPr>
            </w:pPr>
            <w:r w:rsidRPr="0092228A">
              <w:rPr>
                <w:rFonts w:ascii="Arial" w:hAnsi="Arial" w:cs="Arial"/>
                <w:bCs/>
              </w:rPr>
              <w:t>Excavación de cepa en terreno normal</w:t>
            </w:r>
          </w:p>
        </w:tc>
      </w:tr>
    </w:tbl>
    <w:p w:rsidR="00DB7B3D" w:rsidRPr="0092228A" w:rsidRDefault="00DB7B3D" w:rsidP="00DB7B3D">
      <w:pPr>
        <w:pStyle w:val="Prrafodelista"/>
        <w:contextualSpacing/>
        <w:jc w:val="center"/>
        <w:rPr>
          <w:rFonts w:ascii="Arial" w:eastAsiaTheme="minorEastAsia" w:hAnsi="Arial" w:cs="Arial"/>
          <w:bCs/>
          <w:szCs w:val="22"/>
          <w:lang w:eastAsia="zh-TW"/>
        </w:rPr>
      </w:pPr>
      <w:r w:rsidRPr="0092228A">
        <w:rPr>
          <w:rFonts w:ascii="Arial" w:eastAsiaTheme="minorEastAsia" w:hAnsi="Arial" w:cs="Arial"/>
          <w:bCs/>
          <w:noProof/>
          <w:szCs w:val="22"/>
          <w:lang w:eastAsia="es-MX"/>
        </w:rPr>
        <w:drawing>
          <wp:inline distT="0" distB="0" distL="0" distR="0" wp14:anchorId="3D6DBDE2" wp14:editId="361A6C8E">
            <wp:extent cx="2477135" cy="1910080"/>
            <wp:effectExtent l="19050" t="0" r="0" b="0"/>
            <wp:docPr id="5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a:picLocks noChangeAspect="1" noChangeArrowheads="1"/>
                    </pic:cNvPicPr>
                  </pic:nvPicPr>
                  <pic:blipFill>
                    <a:blip r:embed="rId7" cstate="email"/>
                    <a:srcRect/>
                    <a:stretch>
                      <a:fillRect/>
                    </a:stretch>
                  </pic:blipFill>
                  <pic:spPr bwMode="auto">
                    <a:xfrm>
                      <a:off x="0" y="0"/>
                      <a:ext cx="2477135" cy="1910080"/>
                    </a:xfrm>
                    <a:prstGeom prst="rect">
                      <a:avLst/>
                    </a:prstGeom>
                    <a:noFill/>
                    <a:ln w="9525">
                      <a:noFill/>
                      <a:miter lim="800000"/>
                      <a:headEnd/>
                      <a:tailEnd/>
                    </a:ln>
                  </pic:spPr>
                </pic:pic>
              </a:graphicData>
            </a:graphic>
          </wp:inline>
        </w:drawing>
      </w:r>
    </w:p>
    <w:p w:rsidR="00DB7B3D" w:rsidRPr="0092228A" w:rsidRDefault="00DB7B3D" w:rsidP="00DB7B3D">
      <w:pPr>
        <w:spacing w:after="0" w:line="240" w:lineRule="auto"/>
        <w:contextualSpacing/>
        <w:jc w:val="center"/>
        <w:rPr>
          <w:rFonts w:ascii="Arial" w:hAnsi="Arial" w:cs="Arial"/>
          <w:bCs/>
        </w:rPr>
      </w:pPr>
      <w:r w:rsidRPr="0092228A">
        <w:rPr>
          <w:rFonts w:ascii="Arial" w:hAnsi="Arial" w:cs="Arial"/>
          <w:bCs/>
        </w:rPr>
        <w:t>Fig. 3 Dibujo esquemático del concepto</w:t>
      </w:r>
    </w:p>
    <w:p w:rsidR="00DB7B3D" w:rsidRPr="0092228A" w:rsidRDefault="00DB7B3D" w:rsidP="00DB7B3D">
      <w:pPr>
        <w:spacing w:after="0" w:line="240" w:lineRule="auto"/>
        <w:ind w:left="-567"/>
        <w:rPr>
          <w:rFonts w:ascii="Arial" w:hAnsi="Arial" w:cs="Arial"/>
          <w:bCs/>
        </w:rPr>
      </w:pPr>
      <w:r w:rsidRPr="0092228A">
        <w:rPr>
          <w:rFonts w:ascii="Arial" w:hAnsi="Arial" w:cs="Arial"/>
          <w:bCs/>
        </w:rPr>
        <w:t>1.   DESCRIPCIÓN</w:t>
      </w:r>
    </w:p>
    <w:p w:rsidR="00DB7B3D" w:rsidRPr="0092228A" w:rsidRDefault="00DB7B3D" w:rsidP="00DB7B3D">
      <w:pPr>
        <w:autoSpaceDE w:val="0"/>
        <w:autoSpaceDN w:val="0"/>
        <w:adjustRightInd w:val="0"/>
        <w:spacing w:after="0" w:line="240" w:lineRule="auto"/>
        <w:ind w:left="-567"/>
        <w:contextualSpacing/>
        <w:jc w:val="both"/>
        <w:rPr>
          <w:rFonts w:ascii="Arial" w:hAnsi="Arial" w:cs="Arial"/>
          <w:bCs/>
        </w:rPr>
      </w:pPr>
      <w:r w:rsidRPr="0092228A">
        <w:rPr>
          <w:rFonts w:ascii="Arial" w:hAnsi="Arial" w:cs="Arial"/>
          <w:bCs/>
        </w:rPr>
        <w:t xml:space="preserve">Consiste en la excavación de la cepa para poste y para ancla  de retenida en terreno tipo normal, se considera como terreno tipo normal la tierra común, al realizar la excavación de las cepas se deberá de informar al supervisor para que en conjunto con el Superintendente revisen la profundidad y diámetro de la misma. </w:t>
      </w:r>
    </w:p>
    <w:p w:rsidR="00DB7B3D" w:rsidRPr="0092228A" w:rsidRDefault="00DB7B3D" w:rsidP="00DB7B3D">
      <w:pPr>
        <w:autoSpaceDE w:val="0"/>
        <w:autoSpaceDN w:val="0"/>
        <w:adjustRightInd w:val="0"/>
        <w:spacing w:after="0" w:line="240" w:lineRule="auto"/>
        <w:ind w:left="-567"/>
        <w:contextualSpacing/>
        <w:jc w:val="both"/>
        <w:rPr>
          <w:rFonts w:ascii="Arial" w:hAnsi="Arial" w:cs="Arial"/>
          <w:bCs/>
        </w:rPr>
      </w:pPr>
    </w:p>
    <w:p w:rsidR="00DB7B3D" w:rsidRPr="0092228A" w:rsidRDefault="00DB7B3D" w:rsidP="00DB7B3D">
      <w:pPr>
        <w:pStyle w:val="Prrafodelista"/>
        <w:ind w:left="-567"/>
        <w:rPr>
          <w:rFonts w:ascii="Arial" w:eastAsiaTheme="minorEastAsia" w:hAnsi="Arial" w:cs="Arial"/>
          <w:bCs/>
          <w:szCs w:val="22"/>
          <w:lang w:eastAsia="zh-TW"/>
        </w:rPr>
      </w:pPr>
      <w:r w:rsidRPr="0092228A">
        <w:rPr>
          <w:rFonts w:ascii="Arial" w:eastAsiaTheme="minorEastAsia" w:hAnsi="Arial" w:cs="Arial"/>
          <w:bCs/>
          <w:szCs w:val="22"/>
          <w:lang w:eastAsia="zh-TW"/>
        </w:rPr>
        <w:t xml:space="preserve">2.   EJECUCIÓN </w:t>
      </w:r>
    </w:p>
    <w:p w:rsidR="00DB7B3D" w:rsidRPr="0092228A" w:rsidRDefault="00DB7B3D" w:rsidP="004F6B9C">
      <w:pPr>
        <w:numPr>
          <w:ilvl w:val="0"/>
          <w:numId w:val="4"/>
        </w:numPr>
        <w:autoSpaceDE w:val="0"/>
        <w:autoSpaceDN w:val="0"/>
        <w:adjustRightInd w:val="0"/>
        <w:spacing w:after="0" w:line="240" w:lineRule="auto"/>
        <w:ind w:left="352" w:hanging="284"/>
        <w:contextualSpacing/>
        <w:jc w:val="both"/>
        <w:rPr>
          <w:rFonts w:ascii="Arial" w:hAnsi="Arial" w:cs="Arial"/>
          <w:bCs/>
        </w:rPr>
      </w:pPr>
      <w:r w:rsidRPr="0092228A">
        <w:rPr>
          <w:rFonts w:ascii="Arial" w:hAnsi="Arial" w:cs="Arial"/>
          <w:bCs/>
        </w:rPr>
        <w:t>La cepa debe de estar al centro de la línea de trazo para que los postes queden alineados, ya que el poste debe quedar al centro de la cepa.</w:t>
      </w:r>
    </w:p>
    <w:p w:rsidR="00DB7B3D" w:rsidRPr="0092228A" w:rsidRDefault="00DB7B3D" w:rsidP="004F6B9C">
      <w:pPr>
        <w:numPr>
          <w:ilvl w:val="0"/>
          <w:numId w:val="4"/>
        </w:numPr>
        <w:autoSpaceDE w:val="0"/>
        <w:autoSpaceDN w:val="0"/>
        <w:adjustRightInd w:val="0"/>
        <w:spacing w:after="0" w:line="240" w:lineRule="auto"/>
        <w:ind w:left="352" w:hanging="284"/>
        <w:contextualSpacing/>
        <w:jc w:val="both"/>
        <w:rPr>
          <w:rFonts w:ascii="Arial" w:hAnsi="Arial" w:cs="Arial"/>
          <w:bCs/>
        </w:rPr>
      </w:pPr>
      <w:r w:rsidRPr="0092228A">
        <w:rPr>
          <w:rFonts w:ascii="Arial" w:hAnsi="Arial" w:cs="Arial"/>
          <w:bCs/>
        </w:rPr>
        <w:t>En el medio rural se debe tomar en cuenta que el terreno no tenga problemas de erosión por efectos pluviales o eólicos. También verifique que no existan problemas por encharcamiento o inundación.</w:t>
      </w:r>
    </w:p>
    <w:p w:rsidR="00DB7B3D" w:rsidRPr="0092228A" w:rsidRDefault="00DB7B3D" w:rsidP="004F6B9C">
      <w:pPr>
        <w:numPr>
          <w:ilvl w:val="0"/>
          <w:numId w:val="4"/>
        </w:numPr>
        <w:autoSpaceDE w:val="0"/>
        <w:autoSpaceDN w:val="0"/>
        <w:adjustRightInd w:val="0"/>
        <w:spacing w:after="0" w:line="240" w:lineRule="auto"/>
        <w:ind w:left="352" w:hanging="284"/>
        <w:contextualSpacing/>
        <w:jc w:val="both"/>
        <w:rPr>
          <w:rFonts w:ascii="Arial" w:hAnsi="Arial" w:cs="Arial"/>
          <w:bCs/>
        </w:rPr>
      </w:pPr>
      <w:r w:rsidRPr="0092228A">
        <w:rPr>
          <w:rFonts w:ascii="Arial" w:hAnsi="Arial" w:cs="Arial"/>
          <w:bCs/>
        </w:rPr>
        <w:t>En áreas urbanas siempre se debe tener presente que pueden existir instalaciones de agua, gas, drenaje, cables eléctricos, de comunicaciones o fibra óptica. En caso de cualquier daño ocasionado, la contratista será el único responsable.</w:t>
      </w:r>
    </w:p>
    <w:p w:rsidR="00DB7B3D" w:rsidRPr="0092228A" w:rsidRDefault="00DB7B3D" w:rsidP="004F6B9C">
      <w:pPr>
        <w:numPr>
          <w:ilvl w:val="0"/>
          <w:numId w:val="4"/>
        </w:numPr>
        <w:autoSpaceDE w:val="0"/>
        <w:autoSpaceDN w:val="0"/>
        <w:adjustRightInd w:val="0"/>
        <w:spacing w:after="0" w:line="240" w:lineRule="auto"/>
        <w:ind w:left="352" w:hanging="284"/>
        <w:contextualSpacing/>
        <w:jc w:val="both"/>
        <w:rPr>
          <w:rFonts w:ascii="Arial" w:hAnsi="Arial" w:cs="Arial"/>
          <w:bCs/>
        </w:rPr>
      </w:pPr>
      <w:r w:rsidRPr="0092228A">
        <w:rPr>
          <w:rFonts w:ascii="Arial" w:hAnsi="Arial" w:cs="Arial"/>
          <w:bCs/>
        </w:rPr>
        <w:lastRenderedPageBreak/>
        <w:t>Se debe tener cuidado de tapar provisionalmente las cepas cuando el poste o ancla no se instalen inmediatamente, la cual debe de ser de material resistente y pintada con franjas de color amarillo tráfico y negro.</w:t>
      </w:r>
    </w:p>
    <w:p w:rsidR="00DB7B3D" w:rsidRPr="0092228A" w:rsidRDefault="00DB7B3D" w:rsidP="004F6B9C">
      <w:pPr>
        <w:numPr>
          <w:ilvl w:val="0"/>
          <w:numId w:val="4"/>
        </w:numPr>
        <w:autoSpaceDE w:val="0"/>
        <w:autoSpaceDN w:val="0"/>
        <w:adjustRightInd w:val="0"/>
        <w:spacing w:after="0" w:line="240" w:lineRule="auto"/>
        <w:ind w:left="352" w:hanging="284"/>
        <w:contextualSpacing/>
        <w:jc w:val="both"/>
        <w:rPr>
          <w:rFonts w:ascii="Arial" w:hAnsi="Arial" w:cs="Arial"/>
          <w:bCs/>
        </w:rPr>
      </w:pPr>
      <w:r w:rsidRPr="0092228A">
        <w:rPr>
          <w:rFonts w:ascii="Arial" w:hAnsi="Arial" w:cs="Arial"/>
          <w:bCs/>
        </w:rPr>
        <w:t>El diámetro de la cepa es de 50 cm como mínimo en todos los casos. Para poste de 9 m la cepa debe de ser de 1.4 m de profundidad, para poste de 12 m la cepa debe de ser de 1.7 m de profundidad, para poste de 13 m la cepa debe de ser de 1.8 m de profundidad, para poste de 14 m la cepa debe de ser de 1.9 m de profundidad, para poste de 15 m la cepa debe de ser de 2 m de profundidad.</w:t>
      </w:r>
    </w:p>
    <w:p w:rsidR="00DB7B3D" w:rsidRPr="0092228A" w:rsidRDefault="00DB7B3D" w:rsidP="004F6B9C">
      <w:pPr>
        <w:numPr>
          <w:ilvl w:val="0"/>
          <w:numId w:val="4"/>
        </w:numPr>
        <w:autoSpaceDE w:val="0"/>
        <w:autoSpaceDN w:val="0"/>
        <w:adjustRightInd w:val="0"/>
        <w:spacing w:after="0" w:line="240" w:lineRule="auto"/>
        <w:ind w:left="426"/>
        <w:contextualSpacing/>
        <w:jc w:val="both"/>
        <w:rPr>
          <w:rFonts w:ascii="Arial" w:hAnsi="Arial" w:cs="Arial"/>
          <w:bCs/>
        </w:rPr>
      </w:pPr>
      <w:r w:rsidRPr="0092228A">
        <w:rPr>
          <w:rFonts w:ascii="Arial" w:hAnsi="Arial" w:cs="Arial"/>
          <w:bCs/>
        </w:rPr>
        <w:t>En zonas con actividad sísmica adicione 10 cm al empotramiento.</w:t>
      </w:r>
    </w:p>
    <w:p w:rsidR="00DB7B3D" w:rsidRPr="0092228A" w:rsidRDefault="00DB7B3D" w:rsidP="004F6B9C">
      <w:pPr>
        <w:numPr>
          <w:ilvl w:val="0"/>
          <w:numId w:val="4"/>
        </w:numPr>
        <w:autoSpaceDE w:val="0"/>
        <w:autoSpaceDN w:val="0"/>
        <w:adjustRightInd w:val="0"/>
        <w:spacing w:after="0" w:line="240" w:lineRule="auto"/>
        <w:ind w:left="426"/>
        <w:contextualSpacing/>
        <w:jc w:val="both"/>
        <w:rPr>
          <w:rFonts w:ascii="Arial" w:hAnsi="Arial" w:cs="Arial"/>
          <w:bCs/>
        </w:rPr>
      </w:pPr>
      <w:r w:rsidRPr="0092228A">
        <w:rPr>
          <w:rFonts w:ascii="Arial" w:hAnsi="Arial" w:cs="Arial"/>
          <w:bCs/>
        </w:rPr>
        <w:t>La cepa para retenida de banqueta se debe cavar a partir de la colindancia del paramento con la banqueta, a una distancia máxima entre éste y la retenida de 5 cm.</w:t>
      </w:r>
    </w:p>
    <w:p w:rsidR="00DB7B3D" w:rsidRPr="0092228A" w:rsidRDefault="00DB7B3D" w:rsidP="004F6B9C">
      <w:pPr>
        <w:numPr>
          <w:ilvl w:val="0"/>
          <w:numId w:val="4"/>
        </w:numPr>
        <w:autoSpaceDE w:val="0"/>
        <w:autoSpaceDN w:val="0"/>
        <w:adjustRightInd w:val="0"/>
        <w:spacing w:after="0" w:line="240" w:lineRule="auto"/>
        <w:ind w:left="426"/>
        <w:contextualSpacing/>
        <w:jc w:val="both"/>
        <w:rPr>
          <w:rFonts w:ascii="Arial" w:hAnsi="Arial" w:cs="Arial"/>
          <w:bCs/>
        </w:rPr>
      </w:pPr>
      <w:r w:rsidRPr="0092228A">
        <w:rPr>
          <w:rFonts w:ascii="Arial" w:hAnsi="Arial" w:cs="Arial"/>
          <w:bCs/>
        </w:rPr>
        <w:t>Retirar el material producto de la excavación al centro de acopio.</w:t>
      </w:r>
    </w:p>
    <w:p w:rsidR="00DB7B3D" w:rsidRPr="0092228A" w:rsidRDefault="00DB7B3D" w:rsidP="00DB7B3D">
      <w:pPr>
        <w:pStyle w:val="Prrafodelista"/>
        <w:ind w:left="-567"/>
        <w:rPr>
          <w:rFonts w:ascii="Arial" w:eastAsiaTheme="minorEastAsia" w:hAnsi="Arial" w:cs="Arial"/>
          <w:bCs/>
          <w:szCs w:val="22"/>
          <w:lang w:eastAsia="zh-TW"/>
        </w:rPr>
      </w:pPr>
    </w:p>
    <w:p w:rsidR="00DB7B3D" w:rsidRPr="0092228A" w:rsidRDefault="00DB7B3D" w:rsidP="00DB7B3D">
      <w:pPr>
        <w:spacing w:after="0" w:line="240" w:lineRule="auto"/>
        <w:ind w:left="-567"/>
        <w:rPr>
          <w:rFonts w:ascii="Arial" w:hAnsi="Arial" w:cs="Arial"/>
          <w:bCs/>
        </w:rPr>
      </w:pPr>
    </w:p>
    <w:p w:rsidR="00DB7B3D" w:rsidRPr="0092228A" w:rsidRDefault="00DB7B3D" w:rsidP="00DB7B3D">
      <w:pPr>
        <w:spacing w:after="0" w:line="240" w:lineRule="auto"/>
        <w:ind w:left="-567"/>
        <w:rPr>
          <w:rFonts w:ascii="Arial" w:hAnsi="Arial" w:cs="Arial"/>
          <w:bCs/>
        </w:rPr>
      </w:pPr>
      <w:r w:rsidRPr="0092228A">
        <w:rPr>
          <w:rFonts w:ascii="Arial" w:hAnsi="Arial" w:cs="Arial"/>
          <w:bCs/>
        </w:rPr>
        <w:t xml:space="preserve">4.   MATERIALES </w:t>
      </w:r>
    </w:p>
    <w:p w:rsidR="00DB7B3D" w:rsidRPr="0092228A" w:rsidRDefault="00DB7B3D" w:rsidP="00DB7B3D">
      <w:pPr>
        <w:spacing w:after="0" w:line="240" w:lineRule="auto"/>
        <w:ind w:left="-567"/>
        <w:jc w:val="both"/>
        <w:rPr>
          <w:rFonts w:ascii="Arial" w:hAnsi="Arial" w:cs="Arial"/>
          <w:bCs/>
        </w:rPr>
      </w:pPr>
      <w:r w:rsidRPr="0092228A">
        <w:rPr>
          <w:rFonts w:ascii="Arial" w:hAnsi="Arial" w:cs="Arial"/>
          <w:bCs/>
        </w:rPr>
        <w:t>4.2 Materiales suministrados por el Contratista</w:t>
      </w:r>
    </w:p>
    <w:p w:rsidR="00DB7B3D" w:rsidRPr="0092228A" w:rsidRDefault="00DB7B3D" w:rsidP="00DB7B3D">
      <w:pPr>
        <w:spacing w:after="0" w:line="240" w:lineRule="auto"/>
        <w:jc w:val="both"/>
        <w:rPr>
          <w:rFonts w:ascii="Arial" w:hAnsi="Arial" w:cs="Arial"/>
          <w:bCs/>
        </w:rPr>
      </w:pPr>
      <w:r w:rsidRPr="0092228A">
        <w:rPr>
          <w:rFonts w:ascii="Arial" w:hAnsi="Arial" w:cs="Arial"/>
          <w:bCs/>
        </w:rPr>
        <w:t>No aplica para este concepto</w:t>
      </w:r>
    </w:p>
    <w:p w:rsidR="00DB7B3D" w:rsidRPr="0092228A" w:rsidRDefault="00DB7B3D" w:rsidP="00DB7B3D">
      <w:pPr>
        <w:spacing w:after="0" w:line="240" w:lineRule="auto"/>
        <w:ind w:left="-567"/>
        <w:rPr>
          <w:rFonts w:ascii="Arial" w:hAnsi="Arial" w:cs="Arial"/>
          <w:bCs/>
        </w:rPr>
      </w:pPr>
    </w:p>
    <w:p w:rsidR="00DB7B3D" w:rsidRPr="0092228A" w:rsidRDefault="00DB7B3D" w:rsidP="00DB7B3D">
      <w:pPr>
        <w:spacing w:after="0" w:line="240" w:lineRule="auto"/>
        <w:ind w:left="-567"/>
        <w:rPr>
          <w:rFonts w:ascii="Arial" w:hAnsi="Arial" w:cs="Arial"/>
          <w:bCs/>
        </w:rPr>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8931"/>
      </w:tblGrid>
      <w:tr w:rsidR="00DB7B3D" w:rsidRPr="0092228A" w:rsidTr="000323A8">
        <w:tc>
          <w:tcPr>
            <w:tcW w:w="1134" w:type="dxa"/>
          </w:tcPr>
          <w:p w:rsidR="00DB7B3D" w:rsidRPr="0092228A" w:rsidRDefault="00DB7B3D" w:rsidP="000323A8">
            <w:pPr>
              <w:spacing w:after="0" w:line="240" w:lineRule="auto"/>
              <w:contextualSpacing/>
              <w:jc w:val="both"/>
              <w:rPr>
                <w:rFonts w:ascii="Arial" w:hAnsi="Arial" w:cs="Arial"/>
                <w:bCs/>
              </w:rPr>
            </w:pPr>
            <w:r w:rsidRPr="0092228A">
              <w:rPr>
                <w:rFonts w:ascii="Arial" w:hAnsi="Arial" w:cs="Arial"/>
                <w:bCs/>
              </w:rPr>
              <w:t>RD-03</w:t>
            </w:r>
          </w:p>
        </w:tc>
        <w:tc>
          <w:tcPr>
            <w:tcW w:w="8931" w:type="dxa"/>
          </w:tcPr>
          <w:p w:rsidR="00DB7B3D" w:rsidRPr="0092228A" w:rsidRDefault="00DB7B3D" w:rsidP="000323A8">
            <w:pPr>
              <w:spacing w:after="0" w:line="240" w:lineRule="auto"/>
              <w:contextualSpacing/>
              <w:jc w:val="both"/>
              <w:rPr>
                <w:rFonts w:ascii="Arial" w:hAnsi="Arial" w:cs="Arial"/>
                <w:bCs/>
              </w:rPr>
            </w:pPr>
            <w:r w:rsidRPr="0092228A">
              <w:rPr>
                <w:rFonts w:ascii="Arial" w:hAnsi="Arial" w:cs="Arial"/>
                <w:bCs/>
              </w:rPr>
              <w:t xml:space="preserve"> Instalación y plomeado de poste de concreto de 12 metros con equipo hidráulico.</w:t>
            </w:r>
          </w:p>
        </w:tc>
      </w:tr>
    </w:tbl>
    <w:p w:rsidR="00DB7B3D" w:rsidRPr="0092228A" w:rsidRDefault="00DB7B3D" w:rsidP="00DB7B3D">
      <w:pPr>
        <w:spacing w:after="0" w:line="240" w:lineRule="auto"/>
        <w:contextualSpacing/>
        <w:jc w:val="center"/>
        <w:rPr>
          <w:rFonts w:ascii="Arial" w:hAnsi="Arial" w:cs="Arial"/>
          <w:bCs/>
        </w:rPr>
      </w:pPr>
    </w:p>
    <w:p w:rsidR="00DB7B3D" w:rsidRPr="0092228A" w:rsidRDefault="00DB7B3D" w:rsidP="00DB7B3D">
      <w:pPr>
        <w:spacing w:after="0" w:line="240" w:lineRule="auto"/>
        <w:contextualSpacing/>
        <w:jc w:val="center"/>
        <w:rPr>
          <w:rFonts w:ascii="Arial" w:hAnsi="Arial" w:cs="Arial"/>
          <w:bCs/>
        </w:rPr>
      </w:pPr>
      <w:r w:rsidRPr="0092228A">
        <w:rPr>
          <w:rFonts w:ascii="Arial" w:hAnsi="Arial" w:cs="Arial"/>
          <w:bCs/>
          <w:noProof/>
          <w:lang w:eastAsia="es-MX"/>
        </w:rPr>
        <w:drawing>
          <wp:inline distT="0" distB="0" distL="0" distR="0" wp14:anchorId="693F3BAC" wp14:editId="39E1129F">
            <wp:extent cx="1550670" cy="1538605"/>
            <wp:effectExtent l="19050" t="0" r="0" b="0"/>
            <wp:docPr id="2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8" cstate="email"/>
                    <a:srcRect/>
                    <a:stretch>
                      <a:fillRect/>
                    </a:stretch>
                  </pic:blipFill>
                  <pic:spPr bwMode="auto">
                    <a:xfrm>
                      <a:off x="0" y="0"/>
                      <a:ext cx="1550670" cy="1538605"/>
                    </a:xfrm>
                    <a:prstGeom prst="rect">
                      <a:avLst/>
                    </a:prstGeom>
                    <a:noFill/>
                    <a:ln w="9525">
                      <a:noFill/>
                      <a:miter lim="800000"/>
                      <a:headEnd/>
                      <a:tailEnd/>
                    </a:ln>
                  </pic:spPr>
                </pic:pic>
              </a:graphicData>
            </a:graphic>
          </wp:inline>
        </w:drawing>
      </w:r>
    </w:p>
    <w:p w:rsidR="00DB7B3D" w:rsidRPr="0092228A" w:rsidRDefault="00DB7B3D" w:rsidP="00DB7B3D">
      <w:pPr>
        <w:spacing w:after="0" w:line="240" w:lineRule="auto"/>
        <w:contextualSpacing/>
        <w:jc w:val="center"/>
        <w:rPr>
          <w:rFonts w:ascii="Arial" w:hAnsi="Arial" w:cs="Arial"/>
          <w:bCs/>
        </w:rPr>
      </w:pPr>
      <w:r w:rsidRPr="0092228A">
        <w:rPr>
          <w:rFonts w:ascii="Arial" w:hAnsi="Arial" w:cs="Arial"/>
          <w:bCs/>
        </w:rPr>
        <w:t>Fig. 8 Dibujo esquemático del concepto</w:t>
      </w:r>
    </w:p>
    <w:p w:rsidR="00DB7B3D" w:rsidRPr="0092228A" w:rsidRDefault="00DB7B3D" w:rsidP="00DB7B3D">
      <w:pPr>
        <w:spacing w:after="0" w:line="240" w:lineRule="auto"/>
        <w:ind w:left="-567"/>
        <w:rPr>
          <w:rFonts w:ascii="Arial" w:hAnsi="Arial" w:cs="Arial"/>
          <w:bCs/>
        </w:rPr>
      </w:pPr>
      <w:r w:rsidRPr="0092228A">
        <w:rPr>
          <w:rFonts w:ascii="Arial" w:hAnsi="Arial" w:cs="Arial"/>
          <w:bCs/>
        </w:rPr>
        <w:t>1.   DESCRIPCIÓN</w:t>
      </w:r>
    </w:p>
    <w:p w:rsidR="00DB7B3D" w:rsidRPr="0092228A" w:rsidRDefault="00DB7B3D" w:rsidP="00DB7B3D">
      <w:pPr>
        <w:tabs>
          <w:tab w:val="left" w:pos="-567"/>
        </w:tabs>
        <w:spacing w:after="0" w:line="240" w:lineRule="auto"/>
        <w:ind w:left="-567"/>
        <w:contextualSpacing/>
        <w:jc w:val="both"/>
        <w:rPr>
          <w:rFonts w:ascii="Arial" w:hAnsi="Arial" w:cs="Arial"/>
          <w:bCs/>
        </w:rPr>
      </w:pPr>
      <w:r w:rsidRPr="0092228A">
        <w:rPr>
          <w:rFonts w:ascii="Arial" w:hAnsi="Arial" w:cs="Arial"/>
          <w:bCs/>
        </w:rPr>
        <w:t>Se entiende como el desplazamiento del poste mediante equipo hidráulico para su hincado dentro de la cepa, y posteriormente plomear con el eje longitudinal vertical.</w:t>
      </w:r>
    </w:p>
    <w:p w:rsidR="00DB7B3D" w:rsidRPr="0092228A" w:rsidRDefault="00DB7B3D" w:rsidP="00DB7B3D">
      <w:pPr>
        <w:pStyle w:val="Prrafodelista"/>
        <w:ind w:left="-567"/>
        <w:rPr>
          <w:rFonts w:ascii="Arial" w:eastAsiaTheme="minorEastAsia" w:hAnsi="Arial" w:cs="Arial"/>
          <w:bCs/>
          <w:szCs w:val="22"/>
          <w:lang w:eastAsia="zh-TW"/>
        </w:rPr>
      </w:pPr>
    </w:p>
    <w:p w:rsidR="00DB7B3D" w:rsidRPr="0092228A" w:rsidRDefault="00DB7B3D" w:rsidP="00DB7B3D">
      <w:pPr>
        <w:pStyle w:val="Prrafodelista"/>
        <w:ind w:left="-567"/>
        <w:rPr>
          <w:rFonts w:ascii="Arial" w:eastAsiaTheme="minorEastAsia" w:hAnsi="Arial" w:cs="Arial"/>
          <w:bCs/>
          <w:szCs w:val="22"/>
          <w:lang w:eastAsia="zh-TW"/>
        </w:rPr>
      </w:pPr>
      <w:r w:rsidRPr="0092228A">
        <w:rPr>
          <w:rFonts w:ascii="Arial" w:eastAsiaTheme="minorEastAsia" w:hAnsi="Arial" w:cs="Arial"/>
          <w:bCs/>
          <w:szCs w:val="22"/>
          <w:lang w:eastAsia="zh-TW"/>
        </w:rPr>
        <w:t xml:space="preserve">2.   EJECUCIÓN </w:t>
      </w:r>
    </w:p>
    <w:p w:rsidR="00DB7B3D" w:rsidRPr="0092228A" w:rsidRDefault="00DB7B3D" w:rsidP="004F6B9C">
      <w:pPr>
        <w:numPr>
          <w:ilvl w:val="0"/>
          <w:numId w:val="6"/>
        </w:numPr>
        <w:autoSpaceDE w:val="0"/>
        <w:autoSpaceDN w:val="0"/>
        <w:adjustRightInd w:val="0"/>
        <w:spacing w:after="0" w:line="240" w:lineRule="auto"/>
        <w:ind w:left="284" w:hanging="284"/>
        <w:contextualSpacing/>
        <w:jc w:val="both"/>
        <w:rPr>
          <w:rFonts w:ascii="Arial" w:hAnsi="Arial" w:cs="Arial"/>
          <w:bCs/>
        </w:rPr>
      </w:pPr>
      <w:r w:rsidRPr="0092228A">
        <w:rPr>
          <w:rFonts w:ascii="Arial" w:hAnsi="Arial" w:cs="Arial"/>
          <w:bCs/>
        </w:rPr>
        <w:t>Retirar y trasladar el poste del Almacén de CFE al sitio de los trabajos, posteriormente se desplazara con equipo hidráulico dentro de la cepa.</w:t>
      </w:r>
    </w:p>
    <w:p w:rsidR="00DB7B3D" w:rsidRPr="0092228A" w:rsidRDefault="00DB7B3D" w:rsidP="004F6B9C">
      <w:pPr>
        <w:numPr>
          <w:ilvl w:val="0"/>
          <w:numId w:val="6"/>
        </w:numPr>
        <w:autoSpaceDE w:val="0"/>
        <w:autoSpaceDN w:val="0"/>
        <w:adjustRightInd w:val="0"/>
        <w:spacing w:after="0" w:line="240" w:lineRule="auto"/>
        <w:ind w:left="284" w:hanging="284"/>
        <w:contextualSpacing/>
        <w:jc w:val="both"/>
        <w:rPr>
          <w:rFonts w:ascii="Arial" w:hAnsi="Arial" w:cs="Arial"/>
          <w:bCs/>
        </w:rPr>
      </w:pPr>
      <w:r w:rsidRPr="0092228A">
        <w:rPr>
          <w:rFonts w:ascii="Arial" w:hAnsi="Arial" w:cs="Arial"/>
          <w:bCs/>
        </w:rPr>
        <w:t>Insertar el poste en la cepa y centrarlo en la misma. Girar el poste para que la cara con las características del mismo quede del lado del tránsito.</w:t>
      </w:r>
    </w:p>
    <w:p w:rsidR="00DB7B3D" w:rsidRPr="0092228A" w:rsidRDefault="00DB7B3D" w:rsidP="004F6B9C">
      <w:pPr>
        <w:numPr>
          <w:ilvl w:val="0"/>
          <w:numId w:val="6"/>
        </w:numPr>
        <w:autoSpaceDE w:val="0"/>
        <w:autoSpaceDN w:val="0"/>
        <w:adjustRightInd w:val="0"/>
        <w:spacing w:after="0" w:line="240" w:lineRule="auto"/>
        <w:ind w:left="284" w:hanging="284"/>
        <w:contextualSpacing/>
        <w:jc w:val="both"/>
        <w:rPr>
          <w:rFonts w:ascii="Arial" w:hAnsi="Arial" w:cs="Arial"/>
          <w:bCs/>
        </w:rPr>
      </w:pPr>
      <w:r w:rsidRPr="0092228A">
        <w:rPr>
          <w:rFonts w:ascii="Arial" w:hAnsi="Arial" w:cs="Arial"/>
          <w:bCs/>
        </w:rPr>
        <w:t>Con el material extraído rellenar la cepa con una capa de 20 cm alrededor del poste y compáctelo. Plomear el poste y continuar rellenando la cepa en capas de 20 cm compactando cada una de ellas. Comprobar la verticalidad del poste.</w:t>
      </w:r>
    </w:p>
    <w:p w:rsidR="00DB7B3D" w:rsidRPr="0092228A" w:rsidRDefault="00DB7B3D" w:rsidP="004F6B9C">
      <w:pPr>
        <w:numPr>
          <w:ilvl w:val="0"/>
          <w:numId w:val="6"/>
        </w:numPr>
        <w:autoSpaceDE w:val="0"/>
        <w:autoSpaceDN w:val="0"/>
        <w:adjustRightInd w:val="0"/>
        <w:spacing w:after="0" w:line="240" w:lineRule="auto"/>
        <w:ind w:left="284" w:hanging="284"/>
        <w:contextualSpacing/>
        <w:jc w:val="both"/>
        <w:rPr>
          <w:rFonts w:ascii="Arial" w:hAnsi="Arial" w:cs="Arial"/>
          <w:bCs/>
        </w:rPr>
      </w:pPr>
      <w:r w:rsidRPr="0092228A">
        <w:rPr>
          <w:rFonts w:ascii="Arial" w:hAnsi="Arial" w:cs="Arial"/>
          <w:bCs/>
        </w:rPr>
        <w:t>En lugares donde no exista banqueta debe quedar un pequeño montículo de tierra sobre el nivel de piso, aproximadamente de 10 cm alrededor del poste y compactándolo.</w:t>
      </w:r>
    </w:p>
    <w:p w:rsidR="00DB7B3D" w:rsidRPr="0092228A" w:rsidRDefault="00DB7B3D" w:rsidP="004F6B9C">
      <w:pPr>
        <w:numPr>
          <w:ilvl w:val="0"/>
          <w:numId w:val="6"/>
        </w:numPr>
        <w:autoSpaceDE w:val="0"/>
        <w:autoSpaceDN w:val="0"/>
        <w:adjustRightInd w:val="0"/>
        <w:spacing w:after="0" w:line="240" w:lineRule="auto"/>
        <w:ind w:left="284" w:hanging="284"/>
        <w:contextualSpacing/>
        <w:jc w:val="both"/>
        <w:rPr>
          <w:rFonts w:ascii="Arial" w:hAnsi="Arial" w:cs="Arial"/>
          <w:bCs/>
        </w:rPr>
      </w:pPr>
      <w:r w:rsidRPr="0092228A">
        <w:rPr>
          <w:rFonts w:ascii="Arial" w:hAnsi="Arial" w:cs="Arial"/>
          <w:bCs/>
        </w:rPr>
        <w:t>Cuando se utilice piedra en el empotramiento, se deberán añadir agregados finos (tierra y arena) para eliminar huecos entre las piedras y mejorar la compactación.</w:t>
      </w:r>
    </w:p>
    <w:p w:rsidR="00DB7B3D" w:rsidRPr="0092228A" w:rsidRDefault="00DB7B3D" w:rsidP="004F6B9C">
      <w:pPr>
        <w:widowControl w:val="0"/>
        <w:numPr>
          <w:ilvl w:val="0"/>
          <w:numId w:val="6"/>
        </w:numPr>
        <w:spacing w:after="0" w:line="240" w:lineRule="auto"/>
        <w:ind w:left="284" w:hanging="284"/>
        <w:contextualSpacing/>
        <w:jc w:val="both"/>
        <w:rPr>
          <w:rFonts w:ascii="Arial" w:hAnsi="Arial" w:cs="Arial"/>
          <w:bCs/>
        </w:rPr>
      </w:pPr>
      <w:r w:rsidRPr="0092228A">
        <w:rPr>
          <w:rFonts w:ascii="Arial" w:hAnsi="Arial" w:cs="Arial"/>
          <w:bCs/>
        </w:rPr>
        <w:t>En terreno blando sobreponga el poste en una base de piedra de 30 cm de espesor.</w:t>
      </w:r>
    </w:p>
    <w:p w:rsidR="00DB7B3D" w:rsidRPr="0092228A" w:rsidRDefault="00DB7B3D" w:rsidP="004F6B9C">
      <w:pPr>
        <w:numPr>
          <w:ilvl w:val="0"/>
          <w:numId w:val="6"/>
        </w:numPr>
        <w:autoSpaceDE w:val="0"/>
        <w:autoSpaceDN w:val="0"/>
        <w:adjustRightInd w:val="0"/>
        <w:spacing w:after="0" w:line="240" w:lineRule="auto"/>
        <w:ind w:left="284" w:hanging="284"/>
        <w:contextualSpacing/>
        <w:jc w:val="both"/>
        <w:rPr>
          <w:rFonts w:ascii="Arial" w:hAnsi="Arial" w:cs="Arial"/>
          <w:bCs/>
        </w:rPr>
      </w:pPr>
      <w:r w:rsidRPr="0092228A">
        <w:rPr>
          <w:rFonts w:ascii="Arial" w:hAnsi="Arial" w:cs="Arial"/>
          <w:bCs/>
        </w:rPr>
        <w:lastRenderedPageBreak/>
        <w:t>Cuando la cepa se tenga que hacer sobre la banqueta, procure afectarla lo menos posible. Posteriormente debe repararla de manera similar a su estado original.</w:t>
      </w:r>
    </w:p>
    <w:p w:rsidR="00DB7B3D" w:rsidRPr="0092228A" w:rsidRDefault="00DB7B3D" w:rsidP="004F6B9C">
      <w:pPr>
        <w:numPr>
          <w:ilvl w:val="0"/>
          <w:numId w:val="6"/>
        </w:numPr>
        <w:autoSpaceDE w:val="0"/>
        <w:autoSpaceDN w:val="0"/>
        <w:adjustRightInd w:val="0"/>
        <w:spacing w:after="0" w:line="240" w:lineRule="auto"/>
        <w:ind w:left="284" w:hanging="284"/>
        <w:contextualSpacing/>
        <w:jc w:val="both"/>
        <w:rPr>
          <w:rFonts w:ascii="Arial" w:hAnsi="Arial" w:cs="Arial"/>
          <w:bCs/>
        </w:rPr>
      </w:pPr>
      <w:r w:rsidRPr="0092228A">
        <w:rPr>
          <w:rFonts w:ascii="Arial" w:hAnsi="Arial" w:cs="Arial"/>
          <w:bCs/>
        </w:rPr>
        <w:t>Cuando se quite una retenida, nunca se permitirá que el ojo del perno ancla sobresalga del suelo; se deberá cortarlo y reparar la banqueta procurando dejarla de manera similar a su estado original.</w:t>
      </w:r>
    </w:p>
    <w:p w:rsidR="00DB7B3D" w:rsidRPr="0092228A" w:rsidRDefault="00DB7B3D" w:rsidP="00DB7B3D">
      <w:pPr>
        <w:pStyle w:val="Prrafodelista"/>
        <w:ind w:left="-567"/>
        <w:rPr>
          <w:rFonts w:ascii="Arial" w:eastAsiaTheme="minorEastAsia" w:hAnsi="Arial" w:cs="Arial"/>
          <w:bCs/>
          <w:szCs w:val="22"/>
          <w:lang w:eastAsia="zh-TW"/>
        </w:rPr>
      </w:pPr>
    </w:p>
    <w:p w:rsidR="00DB7B3D" w:rsidRPr="0092228A" w:rsidRDefault="00DB7B3D" w:rsidP="00DB7B3D">
      <w:pPr>
        <w:pStyle w:val="Prrafodelista"/>
        <w:tabs>
          <w:tab w:val="left" w:pos="-567"/>
        </w:tabs>
        <w:ind w:left="-567"/>
        <w:contextualSpacing/>
        <w:jc w:val="both"/>
        <w:rPr>
          <w:rFonts w:ascii="Arial" w:eastAsiaTheme="minorEastAsia" w:hAnsi="Arial" w:cs="Arial"/>
          <w:bCs/>
          <w:szCs w:val="22"/>
          <w:lang w:eastAsia="zh-TW"/>
        </w:rPr>
      </w:pPr>
    </w:p>
    <w:p w:rsidR="00DB7B3D" w:rsidRPr="0092228A" w:rsidRDefault="00DB7B3D" w:rsidP="00DB7B3D">
      <w:pPr>
        <w:spacing w:after="0" w:line="240" w:lineRule="auto"/>
        <w:ind w:left="-567"/>
        <w:rPr>
          <w:rFonts w:ascii="Arial" w:hAnsi="Arial" w:cs="Arial"/>
          <w:bCs/>
        </w:rPr>
      </w:pPr>
      <w:r w:rsidRPr="0092228A">
        <w:rPr>
          <w:rFonts w:ascii="Arial" w:hAnsi="Arial" w:cs="Arial"/>
          <w:bCs/>
        </w:rPr>
        <w:t xml:space="preserve">4.   MATERIALES </w:t>
      </w:r>
    </w:p>
    <w:p w:rsidR="00DB7B3D" w:rsidRPr="0092228A" w:rsidRDefault="00DB7B3D" w:rsidP="00DB7B3D">
      <w:pPr>
        <w:pStyle w:val="Prrafodelista"/>
        <w:widowControl w:val="0"/>
        <w:ind w:left="-567"/>
        <w:jc w:val="both"/>
        <w:rPr>
          <w:rFonts w:ascii="Arial" w:eastAsiaTheme="minorEastAsia" w:hAnsi="Arial" w:cs="Arial"/>
          <w:bCs/>
          <w:szCs w:val="22"/>
          <w:lang w:eastAsia="zh-TW"/>
        </w:rPr>
      </w:pPr>
      <w:r w:rsidRPr="0092228A">
        <w:rPr>
          <w:rFonts w:ascii="Arial" w:eastAsiaTheme="minorEastAsia" w:hAnsi="Arial" w:cs="Arial"/>
          <w:bCs/>
          <w:szCs w:val="22"/>
          <w:lang w:eastAsia="zh-TW"/>
        </w:rPr>
        <w:t>4.1 Materiales suministrados por CFE</w:t>
      </w:r>
    </w:p>
    <w:p w:rsidR="00DB7B3D" w:rsidRPr="0092228A" w:rsidRDefault="00DB7B3D" w:rsidP="00DB7B3D">
      <w:pPr>
        <w:spacing w:after="0" w:line="240" w:lineRule="auto"/>
        <w:rPr>
          <w:rFonts w:ascii="Arial" w:hAnsi="Arial" w:cs="Arial"/>
          <w:bCs/>
        </w:rPr>
      </w:pPr>
      <w:r w:rsidRPr="0092228A">
        <w:rPr>
          <w:rFonts w:ascii="Arial" w:hAnsi="Arial" w:cs="Arial"/>
          <w:bCs/>
        </w:rPr>
        <w:t>a) Poste de concreto reforzado de 12 metros de altura</w:t>
      </w:r>
      <w:r w:rsidRPr="0092228A">
        <w:rPr>
          <w:rFonts w:ascii="Arial" w:hAnsi="Arial" w:cs="Arial"/>
          <w:bCs/>
        </w:rPr>
        <w:tab/>
        <w:t xml:space="preserve">1 </w:t>
      </w:r>
      <w:proofErr w:type="spellStart"/>
      <w:r w:rsidRPr="0092228A">
        <w:rPr>
          <w:rFonts w:ascii="Arial" w:hAnsi="Arial" w:cs="Arial"/>
          <w:bCs/>
        </w:rPr>
        <w:t>pza</w:t>
      </w:r>
      <w:proofErr w:type="spellEnd"/>
    </w:p>
    <w:p w:rsidR="00DB7B3D" w:rsidRPr="0092228A" w:rsidRDefault="00DB7B3D" w:rsidP="00DB7B3D">
      <w:pPr>
        <w:pStyle w:val="Prrafodelista"/>
        <w:widowControl w:val="0"/>
        <w:ind w:left="-567"/>
        <w:jc w:val="both"/>
        <w:rPr>
          <w:rFonts w:ascii="Arial" w:eastAsiaTheme="minorEastAsia" w:hAnsi="Arial" w:cs="Arial"/>
          <w:bCs/>
          <w:szCs w:val="22"/>
          <w:lang w:eastAsia="zh-TW"/>
        </w:rPr>
      </w:pPr>
      <w:r w:rsidRPr="0092228A">
        <w:rPr>
          <w:rFonts w:ascii="Arial" w:eastAsiaTheme="minorEastAsia" w:hAnsi="Arial" w:cs="Arial"/>
          <w:bCs/>
          <w:szCs w:val="22"/>
          <w:lang w:eastAsia="zh-TW"/>
        </w:rPr>
        <w:t>4.2 Materiales suministrados por el Contratista</w:t>
      </w:r>
    </w:p>
    <w:p w:rsidR="00DB7B3D" w:rsidRPr="0092228A" w:rsidRDefault="00DB7B3D" w:rsidP="00DB7B3D">
      <w:pPr>
        <w:widowControl w:val="0"/>
        <w:tabs>
          <w:tab w:val="left" w:pos="0"/>
        </w:tabs>
        <w:spacing w:after="0" w:line="240" w:lineRule="auto"/>
        <w:contextualSpacing/>
        <w:jc w:val="both"/>
        <w:rPr>
          <w:rFonts w:ascii="Arial" w:hAnsi="Arial" w:cs="Arial"/>
          <w:bCs/>
        </w:rPr>
      </w:pPr>
      <w:r w:rsidRPr="0092228A">
        <w:rPr>
          <w:rFonts w:ascii="Arial" w:hAnsi="Arial" w:cs="Arial"/>
          <w:bCs/>
        </w:rPr>
        <w:t>a) Piedra de 20 cm de Diámetro</w:t>
      </w:r>
    </w:p>
    <w:p w:rsidR="00DB7B3D" w:rsidRPr="0092228A" w:rsidRDefault="00DB7B3D" w:rsidP="00DB7B3D">
      <w:pPr>
        <w:widowControl w:val="0"/>
        <w:tabs>
          <w:tab w:val="left" w:pos="0"/>
        </w:tabs>
        <w:spacing w:after="0" w:line="240" w:lineRule="auto"/>
        <w:contextualSpacing/>
        <w:jc w:val="both"/>
        <w:rPr>
          <w:rFonts w:ascii="Arial" w:hAnsi="Arial" w:cs="Arial"/>
          <w:bCs/>
        </w:rPr>
      </w:pPr>
      <w:r w:rsidRPr="0092228A">
        <w:rPr>
          <w:rFonts w:ascii="Arial" w:hAnsi="Arial" w:cs="Arial"/>
          <w:bCs/>
        </w:rPr>
        <w:t xml:space="preserve">b) Concreto </w:t>
      </w:r>
      <w:proofErr w:type="spellStart"/>
      <w:r w:rsidRPr="0092228A">
        <w:rPr>
          <w:rFonts w:ascii="Arial" w:hAnsi="Arial" w:cs="Arial"/>
          <w:bCs/>
        </w:rPr>
        <w:t>f´c</w:t>
      </w:r>
      <w:proofErr w:type="spellEnd"/>
      <w:r w:rsidRPr="0092228A">
        <w:rPr>
          <w:rFonts w:ascii="Arial" w:hAnsi="Arial" w:cs="Arial"/>
          <w:bCs/>
        </w:rPr>
        <w:t>= 150 kg/cm2</w:t>
      </w:r>
    </w:p>
    <w:p w:rsidR="00DB7B3D" w:rsidRPr="0092228A" w:rsidRDefault="00DB7B3D" w:rsidP="00DB7B3D">
      <w:pPr>
        <w:widowControl w:val="0"/>
        <w:tabs>
          <w:tab w:val="left" w:pos="0"/>
        </w:tabs>
        <w:spacing w:after="0" w:line="240" w:lineRule="auto"/>
        <w:contextualSpacing/>
        <w:jc w:val="both"/>
        <w:rPr>
          <w:rFonts w:ascii="Arial" w:hAnsi="Arial" w:cs="Arial"/>
          <w:bCs/>
        </w:rPr>
      </w:pPr>
      <w:r w:rsidRPr="0092228A">
        <w:rPr>
          <w:rFonts w:ascii="Arial" w:hAnsi="Arial" w:cs="Arial"/>
          <w:bCs/>
        </w:rPr>
        <w:t>c) Tierra y arena para eliminar huecos entre las piedras</w:t>
      </w:r>
    </w:p>
    <w:p w:rsidR="00DB7B3D" w:rsidRPr="0092228A" w:rsidRDefault="00DB7B3D" w:rsidP="00DB7B3D">
      <w:pPr>
        <w:pStyle w:val="Prrafodelista"/>
        <w:ind w:left="-567"/>
        <w:rPr>
          <w:rFonts w:ascii="Arial" w:eastAsiaTheme="minorEastAsia" w:hAnsi="Arial" w:cs="Arial"/>
          <w:bCs/>
          <w:szCs w:val="22"/>
          <w:lang w:eastAsia="zh-TW"/>
        </w:rPr>
      </w:pPr>
    </w:p>
    <w:p w:rsidR="00DB7B3D" w:rsidRPr="0092228A" w:rsidRDefault="00DB7B3D" w:rsidP="00DB7B3D">
      <w:pPr>
        <w:spacing w:after="0" w:line="240" w:lineRule="auto"/>
        <w:ind w:left="-567"/>
        <w:rPr>
          <w:rFonts w:ascii="Arial" w:hAnsi="Arial" w:cs="Arial"/>
          <w:bCs/>
        </w:rPr>
      </w:pPr>
    </w:p>
    <w:p w:rsidR="00DB7B3D" w:rsidRPr="0092228A" w:rsidRDefault="00DB7B3D" w:rsidP="00DB7B3D">
      <w:pPr>
        <w:spacing w:after="0" w:line="240" w:lineRule="auto"/>
        <w:ind w:left="-567"/>
        <w:rPr>
          <w:rFonts w:ascii="Arial" w:hAnsi="Arial" w:cs="Arial"/>
          <w:bCs/>
        </w:rPr>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8931"/>
      </w:tblGrid>
      <w:tr w:rsidR="00DB7B3D" w:rsidRPr="0092228A" w:rsidTr="000323A8">
        <w:tc>
          <w:tcPr>
            <w:tcW w:w="1134" w:type="dxa"/>
            <w:tcBorders>
              <w:top w:val="single" w:sz="4" w:space="0" w:color="auto"/>
              <w:left w:val="single" w:sz="4" w:space="0" w:color="auto"/>
              <w:bottom w:val="single" w:sz="4" w:space="0" w:color="auto"/>
              <w:right w:val="single" w:sz="4" w:space="0" w:color="auto"/>
            </w:tcBorders>
            <w:hideMark/>
          </w:tcPr>
          <w:p w:rsidR="00DB7B3D" w:rsidRPr="0092228A" w:rsidRDefault="00DB7B3D" w:rsidP="000323A8">
            <w:pPr>
              <w:widowControl w:val="0"/>
              <w:spacing w:after="0" w:line="240" w:lineRule="auto"/>
              <w:jc w:val="center"/>
              <w:rPr>
                <w:rFonts w:ascii="Arial" w:hAnsi="Arial" w:cs="Arial"/>
                <w:bCs/>
              </w:rPr>
            </w:pPr>
            <w:r w:rsidRPr="0092228A">
              <w:rPr>
                <w:rFonts w:ascii="Arial" w:hAnsi="Arial" w:cs="Arial"/>
                <w:bCs/>
              </w:rPr>
              <w:t>RD-04</w:t>
            </w:r>
          </w:p>
        </w:tc>
        <w:tc>
          <w:tcPr>
            <w:tcW w:w="8931" w:type="dxa"/>
            <w:tcBorders>
              <w:top w:val="single" w:sz="4" w:space="0" w:color="auto"/>
              <w:left w:val="single" w:sz="4" w:space="0" w:color="auto"/>
              <w:bottom w:val="single" w:sz="4" w:space="0" w:color="auto"/>
              <w:right w:val="single" w:sz="4" w:space="0" w:color="auto"/>
            </w:tcBorders>
            <w:hideMark/>
          </w:tcPr>
          <w:p w:rsidR="00DB7B3D" w:rsidRPr="0092228A" w:rsidRDefault="00DB7B3D" w:rsidP="000323A8">
            <w:pPr>
              <w:widowControl w:val="0"/>
              <w:spacing w:after="0" w:line="240" w:lineRule="auto"/>
              <w:rPr>
                <w:rFonts w:ascii="Arial" w:hAnsi="Arial" w:cs="Arial"/>
                <w:bCs/>
              </w:rPr>
            </w:pPr>
            <w:r w:rsidRPr="0092228A">
              <w:rPr>
                <w:rFonts w:ascii="Arial" w:hAnsi="Arial" w:cs="Arial"/>
                <w:bCs/>
              </w:rPr>
              <w:t>Vestido de estructura tipo volada anclaje tres fases con neutro corrido (VA3N).</w:t>
            </w:r>
          </w:p>
        </w:tc>
      </w:tr>
    </w:tbl>
    <w:p w:rsidR="00DB7B3D" w:rsidRPr="0092228A" w:rsidRDefault="00DB7B3D" w:rsidP="00DB7B3D">
      <w:pPr>
        <w:spacing w:after="0" w:line="240" w:lineRule="auto"/>
        <w:jc w:val="center"/>
        <w:rPr>
          <w:rFonts w:ascii="Arial" w:hAnsi="Arial" w:cs="Arial"/>
          <w:bCs/>
        </w:rPr>
      </w:pPr>
    </w:p>
    <w:p w:rsidR="00DB7B3D" w:rsidRPr="0092228A" w:rsidRDefault="00DB7B3D" w:rsidP="00DB7B3D">
      <w:pPr>
        <w:spacing w:after="0" w:line="240" w:lineRule="auto"/>
        <w:jc w:val="center"/>
        <w:rPr>
          <w:rFonts w:ascii="Arial" w:hAnsi="Arial" w:cs="Arial"/>
          <w:bCs/>
        </w:rPr>
      </w:pPr>
      <w:r w:rsidRPr="0092228A">
        <w:rPr>
          <w:rFonts w:ascii="Arial" w:hAnsi="Arial" w:cs="Arial"/>
          <w:bCs/>
          <w:noProof/>
          <w:lang w:eastAsia="es-MX"/>
        </w:rPr>
        <w:drawing>
          <wp:inline distT="0" distB="0" distL="0" distR="0" wp14:anchorId="169D4D2E" wp14:editId="2BA68E44">
            <wp:extent cx="1773555" cy="1828800"/>
            <wp:effectExtent l="19050" t="0" r="0" b="0"/>
            <wp:docPr id="141" name="Imagen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5"/>
                    <pic:cNvPicPr>
                      <a:picLocks noChangeAspect="1" noChangeArrowheads="1"/>
                    </pic:cNvPicPr>
                  </pic:nvPicPr>
                  <pic:blipFill>
                    <a:blip r:embed="rId9" cstate="email"/>
                    <a:srcRect/>
                    <a:stretch>
                      <a:fillRect/>
                    </a:stretch>
                  </pic:blipFill>
                  <pic:spPr bwMode="auto">
                    <a:xfrm>
                      <a:off x="0" y="0"/>
                      <a:ext cx="1773555" cy="1828800"/>
                    </a:xfrm>
                    <a:prstGeom prst="rect">
                      <a:avLst/>
                    </a:prstGeom>
                    <a:noFill/>
                    <a:ln w="9525">
                      <a:noFill/>
                      <a:miter lim="800000"/>
                      <a:headEnd/>
                      <a:tailEnd/>
                    </a:ln>
                  </pic:spPr>
                </pic:pic>
              </a:graphicData>
            </a:graphic>
          </wp:inline>
        </w:drawing>
      </w:r>
    </w:p>
    <w:p w:rsidR="00DB7B3D" w:rsidRPr="0092228A" w:rsidRDefault="00DB7B3D" w:rsidP="00DB7B3D">
      <w:pPr>
        <w:spacing w:after="0" w:line="240" w:lineRule="auto"/>
        <w:ind w:left="1416" w:firstLine="708"/>
        <w:rPr>
          <w:rFonts w:ascii="Arial" w:hAnsi="Arial" w:cs="Arial"/>
          <w:bCs/>
        </w:rPr>
      </w:pPr>
      <w:r w:rsidRPr="0092228A">
        <w:rPr>
          <w:rFonts w:ascii="Arial" w:hAnsi="Arial" w:cs="Arial"/>
          <w:bCs/>
        </w:rPr>
        <w:t xml:space="preserve">Fig. 35 Dibujo esquemático del concepto </w:t>
      </w:r>
    </w:p>
    <w:p w:rsidR="00DB7B3D" w:rsidRPr="0092228A" w:rsidRDefault="00DB7B3D" w:rsidP="00DB7B3D">
      <w:pPr>
        <w:spacing w:after="0" w:line="240" w:lineRule="auto"/>
        <w:ind w:left="-567"/>
        <w:rPr>
          <w:rFonts w:ascii="Arial" w:hAnsi="Arial" w:cs="Arial"/>
          <w:bCs/>
        </w:rPr>
      </w:pPr>
      <w:r w:rsidRPr="0092228A">
        <w:rPr>
          <w:rFonts w:ascii="Arial" w:hAnsi="Arial" w:cs="Arial"/>
          <w:bCs/>
        </w:rPr>
        <w:t>1.   DESCRIPCIÓN</w:t>
      </w:r>
    </w:p>
    <w:p w:rsidR="00DB7B3D" w:rsidRPr="0092228A" w:rsidRDefault="00DB7B3D" w:rsidP="00DB7B3D">
      <w:pPr>
        <w:tabs>
          <w:tab w:val="left" w:pos="426"/>
          <w:tab w:val="left" w:pos="851"/>
        </w:tabs>
        <w:autoSpaceDE w:val="0"/>
        <w:autoSpaceDN w:val="0"/>
        <w:adjustRightInd w:val="0"/>
        <w:spacing w:after="0" w:line="240" w:lineRule="auto"/>
        <w:ind w:left="-567"/>
        <w:jc w:val="both"/>
        <w:rPr>
          <w:rFonts w:ascii="Arial" w:hAnsi="Arial" w:cs="Arial"/>
          <w:bCs/>
        </w:rPr>
      </w:pPr>
      <w:r w:rsidRPr="0092228A">
        <w:rPr>
          <w:rFonts w:ascii="Arial" w:hAnsi="Arial" w:cs="Arial"/>
          <w:bCs/>
        </w:rPr>
        <w:t xml:space="preserve">Se entiende como la instalación de herrajes y aislamiento en un poste para soportar tres fases en dos crucetas tipo volada, así mismo considera la instalación de herrajes para soportar un conductor como hilo neutro corrido del sistema. </w:t>
      </w:r>
    </w:p>
    <w:p w:rsidR="00DB7B3D" w:rsidRPr="0092228A" w:rsidRDefault="00DB7B3D" w:rsidP="00DB7B3D">
      <w:pPr>
        <w:spacing w:after="0" w:line="240" w:lineRule="auto"/>
        <w:ind w:left="-567"/>
        <w:rPr>
          <w:rFonts w:ascii="Arial" w:hAnsi="Arial" w:cs="Arial"/>
          <w:bCs/>
        </w:rPr>
      </w:pPr>
    </w:p>
    <w:p w:rsidR="00DB7B3D" w:rsidRPr="0092228A" w:rsidRDefault="00DB7B3D" w:rsidP="00DB7B3D">
      <w:pPr>
        <w:spacing w:after="0" w:line="240" w:lineRule="auto"/>
        <w:ind w:left="-567"/>
        <w:rPr>
          <w:rFonts w:ascii="Arial" w:hAnsi="Arial" w:cs="Arial"/>
          <w:bCs/>
        </w:rPr>
      </w:pPr>
      <w:r w:rsidRPr="0092228A">
        <w:rPr>
          <w:rFonts w:ascii="Arial" w:hAnsi="Arial" w:cs="Arial"/>
          <w:bCs/>
        </w:rPr>
        <w:t xml:space="preserve">2.   EJECUCIÓN </w:t>
      </w:r>
    </w:p>
    <w:p w:rsidR="00DB7B3D" w:rsidRPr="0092228A" w:rsidRDefault="00DB7B3D" w:rsidP="004F6B9C">
      <w:pPr>
        <w:numPr>
          <w:ilvl w:val="0"/>
          <w:numId w:val="8"/>
        </w:numPr>
        <w:tabs>
          <w:tab w:val="left" w:pos="426"/>
          <w:tab w:val="left" w:pos="851"/>
        </w:tabs>
        <w:autoSpaceDE w:val="0"/>
        <w:autoSpaceDN w:val="0"/>
        <w:adjustRightInd w:val="0"/>
        <w:spacing w:after="0" w:line="240" w:lineRule="auto"/>
        <w:jc w:val="both"/>
        <w:rPr>
          <w:rFonts w:ascii="Arial" w:hAnsi="Arial" w:cs="Arial"/>
          <w:bCs/>
        </w:rPr>
      </w:pPr>
      <w:r w:rsidRPr="0092228A">
        <w:rPr>
          <w:rFonts w:ascii="Arial" w:hAnsi="Arial" w:cs="Arial"/>
          <w:bCs/>
        </w:rPr>
        <w:t>Retirar y trasladar el material necesario del almacén de CFE al sitio de los trabajos.</w:t>
      </w:r>
    </w:p>
    <w:p w:rsidR="00DB7B3D" w:rsidRPr="0092228A" w:rsidRDefault="00DB7B3D" w:rsidP="004F6B9C">
      <w:pPr>
        <w:numPr>
          <w:ilvl w:val="0"/>
          <w:numId w:val="8"/>
        </w:numPr>
        <w:tabs>
          <w:tab w:val="left" w:pos="426"/>
          <w:tab w:val="left" w:pos="851"/>
        </w:tabs>
        <w:autoSpaceDE w:val="0"/>
        <w:autoSpaceDN w:val="0"/>
        <w:adjustRightInd w:val="0"/>
        <w:spacing w:after="0" w:line="240" w:lineRule="auto"/>
        <w:jc w:val="both"/>
        <w:rPr>
          <w:rFonts w:ascii="Arial" w:hAnsi="Arial" w:cs="Arial"/>
          <w:bCs/>
        </w:rPr>
      </w:pPr>
      <w:r w:rsidRPr="0092228A">
        <w:rPr>
          <w:rFonts w:ascii="Arial" w:hAnsi="Arial" w:cs="Arial"/>
          <w:bCs/>
        </w:rPr>
        <w:t>Instalar dos crucetas RV200 con pernos doble rosca debidamente nivelada,  posteriormente se instalara tres aisladores tipo 23SHL45C o 23SHL45N en cada lado de la cruceta, y herrajes para recibir tres conductores, así mismo se instalara tres aisladores PD o PC para el puente de las fases, ver figura 35.</w:t>
      </w:r>
    </w:p>
    <w:p w:rsidR="00DB7B3D" w:rsidRPr="0092228A" w:rsidRDefault="00DB7B3D" w:rsidP="004F6B9C">
      <w:pPr>
        <w:numPr>
          <w:ilvl w:val="0"/>
          <w:numId w:val="8"/>
        </w:numPr>
        <w:tabs>
          <w:tab w:val="left" w:pos="426"/>
          <w:tab w:val="left" w:pos="851"/>
        </w:tabs>
        <w:autoSpaceDE w:val="0"/>
        <w:autoSpaceDN w:val="0"/>
        <w:adjustRightInd w:val="0"/>
        <w:spacing w:after="0" w:line="240" w:lineRule="auto"/>
        <w:jc w:val="both"/>
        <w:rPr>
          <w:rFonts w:ascii="Arial" w:hAnsi="Arial" w:cs="Arial"/>
          <w:bCs/>
        </w:rPr>
      </w:pPr>
      <w:r w:rsidRPr="0092228A">
        <w:rPr>
          <w:rFonts w:ascii="Arial" w:hAnsi="Arial" w:cs="Arial"/>
          <w:bCs/>
        </w:rPr>
        <w:t>Instalar a una distancia de 1.40 m de la parte superior del poste, un bastidor tipo B1  con una abrazadera o fleje.</w:t>
      </w:r>
    </w:p>
    <w:p w:rsidR="00DB7B3D" w:rsidRPr="0092228A" w:rsidRDefault="00DB7B3D" w:rsidP="00DB7B3D">
      <w:pPr>
        <w:tabs>
          <w:tab w:val="left" w:pos="426"/>
          <w:tab w:val="left" w:pos="851"/>
        </w:tabs>
        <w:autoSpaceDE w:val="0"/>
        <w:autoSpaceDN w:val="0"/>
        <w:adjustRightInd w:val="0"/>
        <w:spacing w:after="0" w:line="240" w:lineRule="auto"/>
        <w:ind w:left="360"/>
        <w:jc w:val="both"/>
        <w:rPr>
          <w:rFonts w:ascii="Arial" w:hAnsi="Arial" w:cs="Arial"/>
          <w:bCs/>
        </w:rPr>
      </w:pPr>
    </w:p>
    <w:p w:rsidR="00DB7B3D" w:rsidRPr="0092228A" w:rsidRDefault="00DB7B3D" w:rsidP="00DB7B3D">
      <w:pPr>
        <w:spacing w:after="0" w:line="240" w:lineRule="auto"/>
        <w:ind w:left="-567"/>
        <w:rPr>
          <w:rFonts w:ascii="Arial" w:hAnsi="Arial" w:cs="Arial"/>
          <w:bCs/>
        </w:rPr>
      </w:pPr>
    </w:p>
    <w:p w:rsidR="00DB7B3D" w:rsidRPr="0092228A" w:rsidRDefault="00DB7B3D" w:rsidP="00DB7B3D">
      <w:pPr>
        <w:spacing w:after="0" w:line="240" w:lineRule="auto"/>
        <w:ind w:left="-567"/>
        <w:rPr>
          <w:rFonts w:ascii="Arial" w:hAnsi="Arial" w:cs="Arial"/>
          <w:bCs/>
        </w:rPr>
      </w:pPr>
      <w:r w:rsidRPr="0092228A">
        <w:rPr>
          <w:rFonts w:ascii="Arial" w:hAnsi="Arial" w:cs="Arial"/>
          <w:bCs/>
        </w:rPr>
        <w:t xml:space="preserve">4.   MATERIALES </w:t>
      </w:r>
    </w:p>
    <w:p w:rsidR="00DB7B3D" w:rsidRPr="0092228A" w:rsidRDefault="00DB7B3D" w:rsidP="00DB7B3D">
      <w:pPr>
        <w:widowControl w:val="0"/>
        <w:spacing w:after="0" w:line="240" w:lineRule="auto"/>
        <w:ind w:left="-567"/>
        <w:contextualSpacing/>
        <w:jc w:val="both"/>
        <w:rPr>
          <w:rFonts w:ascii="Arial" w:hAnsi="Arial" w:cs="Arial"/>
          <w:bCs/>
        </w:rPr>
      </w:pPr>
      <w:r w:rsidRPr="0092228A">
        <w:rPr>
          <w:rFonts w:ascii="Arial" w:hAnsi="Arial" w:cs="Arial"/>
          <w:bCs/>
        </w:rPr>
        <w:t>4.1 Materiales suministrados por CFE</w:t>
      </w:r>
    </w:p>
    <w:p w:rsidR="00DB7B3D" w:rsidRPr="0092228A" w:rsidRDefault="00DB7B3D" w:rsidP="004F6B9C">
      <w:pPr>
        <w:pStyle w:val="Prrafodelista"/>
        <w:widowControl w:val="0"/>
        <w:numPr>
          <w:ilvl w:val="0"/>
          <w:numId w:val="9"/>
        </w:numPr>
        <w:tabs>
          <w:tab w:val="left" w:pos="0"/>
        </w:tabs>
        <w:ind w:left="426"/>
        <w:contextualSpacing/>
        <w:jc w:val="both"/>
        <w:rPr>
          <w:rFonts w:ascii="Arial" w:eastAsiaTheme="minorEastAsia" w:hAnsi="Arial" w:cs="Arial"/>
          <w:bCs/>
          <w:szCs w:val="22"/>
          <w:lang w:eastAsia="zh-TW"/>
        </w:rPr>
      </w:pPr>
      <w:r w:rsidRPr="0092228A">
        <w:rPr>
          <w:rFonts w:ascii="Arial" w:eastAsiaTheme="minorEastAsia" w:hAnsi="Arial" w:cs="Arial"/>
          <w:bCs/>
          <w:szCs w:val="22"/>
          <w:lang w:eastAsia="zh-TW"/>
        </w:rPr>
        <w:t xml:space="preserve">Cruceta RV200                                        </w:t>
      </w:r>
      <w:r w:rsidRPr="0092228A">
        <w:rPr>
          <w:rFonts w:ascii="Arial" w:eastAsiaTheme="minorEastAsia" w:hAnsi="Arial" w:cs="Arial"/>
          <w:bCs/>
          <w:szCs w:val="22"/>
          <w:lang w:eastAsia="zh-TW"/>
        </w:rPr>
        <w:tab/>
        <w:t xml:space="preserve">2 </w:t>
      </w:r>
      <w:proofErr w:type="spellStart"/>
      <w:r w:rsidRPr="0092228A">
        <w:rPr>
          <w:rFonts w:ascii="Arial" w:eastAsiaTheme="minorEastAsia" w:hAnsi="Arial" w:cs="Arial"/>
          <w:bCs/>
          <w:szCs w:val="22"/>
          <w:lang w:eastAsia="zh-TW"/>
        </w:rPr>
        <w:t>Pz</w:t>
      </w:r>
      <w:proofErr w:type="spellEnd"/>
    </w:p>
    <w:p w:rsidR="00DB7B3D" w:rsidRPr="0092228A" w:rsidRDefault="00DB7B3D" w:rsidP="004F6B9C">
      <w:pPr>
        <w:pStyle w:val="Prrafodelista"/>
        <w:widowControl w:val="0"/>
        <w:numPr>
          <w:ilvl w:val="0"/>
          <w:numId w:val="9"/>
        </w:numPr>
        <w:tabs>
          <w:tab w:val="left" w:pos="0"/>
        </w:tabs>
        <w:ind w:left="426"/>
        <w:contextualSpacing/>
        <w:jc w:val="both"/>
        <w:rPr>
          <w:rFonts w:ascii="Arial" w:eastAsiaTheme="minorEastAsia" w:hAnsi="Arial" w:cs="Arial"/>
          <w:bCs/>
          <w:szCs w:val="22"/>
          <w:lang w:eastAsia="zh-TW"/>
        </w:rPr>
      </w:pPr>
      <w:r w:rsidRPr="0092228A">
        <w:rPr>
          <w:rFonts w:ascii="Arial" w:eastAsiaTheme="minorEastAsia" w:hAnsi="Arial" w:cs="Arial"/>
          <w:bCs/>
          <w:szCs w:val="22"/>
          <w:lang w:eastAsia="zh-TW"/>
        </w:rPr>
        <w:t xml:space="preserve">Perno DR 16 X 305                                 </w:t>
      </w:r>
      <w:r w:rsidRPr="0092228A">
        <w:rPr>
          <w:rFonts w:ascii="Arial" w:eastAsiaTheme="minorEastAsia" w:hAnsi="Arial" w:cs="Arial"/>
          <w:bCs/>
          <w:szCs w:val="22"/>
          <w:lang w:eastAsia="zh-TW"/>
        </w:rPr>
        <w:tab/>
        <w:t xml:space="preserve">4 </w:t>
      </w:r>
      <w:proofErr w:type="spellStart"/>
      <w:r w:rsidRPr="0092228A">
        <w:rPr>
          <w:rFonts w:ascii="Arial" w:eastAsiaTheme="minorEastAsia" w:hAnsi="Arial" w:cs="Arial"/>
          <w:bCs/>
          <w:szCs w:val="22"/>
          <w:lang w:eastAsia="zh-TW"/>
        </w:rPr>
        <w:t>Pz</w:t>
      </w:r>
      <w:proofErr w:type="spellEnd"/>
    </w:p>
    <w:p w:rsidR="00DB7B3D" w:rsidRPr="0092228A" w:rsidRDefault="00DB7B3D" w:rsidP="004F6B9C">
      <w:pPr>
        <w:pStyle w:val="Prrafodelista"/>
        <w:widowControl w:val="0"/>
        <w:numPr>
          <w:ilvl w:val="0"/>
          <w:numId w:val="9"/>
        </w:numPr>
        <w:tabs>
          <w:tab w:val="left" w:pos="0"/>
        </w:tabs>
        <w:ind w:left="426"/>
        <w:contextualSpacing/>
        <w:jc w:val="both"/>
        <w:rPr>
          <w:rFonts w:ascii="Arial" w:eastAsiaTheme="minorEastAsia" w:hAnsi="Arial" w:cs="Arial"/>
          <w:bCs/>
          <w:szCs w:val="22"/>
          <w:lang w:eastAsia="zh-TW"/>
        </w:rPr>
      </w:pPr>
      <w:r w:rsidRPr="0092228A">
        <w:rPr>
          <w:rFonts w:ascii="Arial" w:eastAsiaTheme="minorEastAsia" w:hAnsi="Arial" w:cs="Arial"/>
          <w:bCs/>
          <w:szCs w:val="22"/>
          <w:lang w:eastAsia="zh-TW"/>
        </w:rPr>
        <w:lastRenderedPageBreak/>
        <w:t xml:space="preserve">Placa PR                   </w:t>
      </w:r>
      <w:r w:rsidRPr="0092228A">
        <w:rPr>
          <w:rFonts w:ascii="Arial" w:eastAsiaTheme="minorEastAsia" w:hAnsi="Arial" w:cs="Arial"/>
          <w:bCs/>
          <w:szCs w:val="22"/>
          <w:lang w:eastAsia="zh-TW"/>
        </w:rPr>
        <w:tab/>
        <w:t xml:space="preserve">10 </w:t>
      </w:r>
      <w:proofErr w:type="spellStart"/>
      <w:r w:rsidRPr="0092228A">
        <w:rPr>
          <w:rFonts w:ascii="Arial" w:eastAsiaTheme="minorEastAsia" w:hAnsi="Arial" w:cs="Arial"/>
          <w:bCs/>
          <w:szCs w:val="22"/>
          <w:lang w:eastAsia="zh-TW"/>
        </w:rPr>
        <w:t>Pz</w:t>
      </w:r>
      <w:proofErr w:type="spellEnd"/>
    </w:p>
    <w:p w:rsidR="00DB7B3D" w:rsidRPr="0092228A" w:rsidRDefault="00DB7B3D" w:rsidP="004F6B9C">
      <w:pPr>
        <w:pStyle w:val="Prrafodelista"/>
        <w:widowControl w:val="0"/>
        <w:numPr>
          <w:ilvl w:val="0"/>
          <w:numId w:val="9"/>
        </w:numPr>
        <w:tabs>
          <w:tab w:val="left" w:pos="0"/>
        </w:tabs>
        <w:ind w:left="426"/>
        <w:contextualSpacing/>
        <w:jc w:val="both"/>
        <w:rPr>
          <w:rFonts w:ascii="Arial" w:eastAsiaTheme="minorEastAsia" w:hAnsi="Arial" w:cs="Arial"/>
          <w:bCs/>
          <w:szCs w:val="22"/>
          <w:lang w:eastAsia="zh-TW"/>
        </w:rPr>
      </w:pPr>
      <w:r w:rsidRPr="0092228A">
        <w:rPr>
          <w:rFonts w:ascii="Arial" w:eastAsiaTheme="minorEastAsia" w:hAnsi="Arial" w:cs="Arial"/>
          <w:bCs/>
          <w:szCs w:val="22"/>
          <w:lang w:eastAsia="zh-TW"/>
        </w:rPr>
        <w:t xml:space="preserve">Tornillo 16 X 76                                      </w:t>
      </w:r>
      <w:r w:rsidRPr="0092228A">
        <w:rPr>
          <w:rFonts w:ascii="Arial" w:eastAsiaTheme="minorEastAsia" w:hAnsi="Arial" w:cs="Arial"/>
          <w:bCs/>
          <w:szCs w:val="22"/>
          <w:lang w:eastAsia="zh-TW"/>
        </w:rPr>
        <w:tab/>
        <w:t xml:space="preserve">2 </w:t>
      </w:r>
      <w:proofErr w:type="spellStart"/>
      <w:r w:rsidRPr="0092228A">
        <w:rPr>
          <w:rFonts w:ascii="Arial" w:eastAsiaTheme="minorEastAsia" w:hAnsi="Arial" w:cs="Arial"/>
          <w:bCs/>
          <w:szCs w:val="22"/>
          <w:lang w:eastAsia="zh-TW"/>
        </w:rPr>
        <w:t>Pz</w:t>
      </w:r>
      <w:proofErr w:type="spellEnd"/>
    </w:p>
    <w:p w:rsidR="00DB7B3D" w:rsidRPr="0092228A" w:rsidRDefault="00DB7B3D" w:rsidP="004F6B9C">
      <w:pPr>
        <w:pStyle w:val="Prrafodelista"/>
        <w:widowControl w:val="0"/>
        <w:numPr>
          <w:ilvl w:val="0"/>
          <w:numId w:val="9"/>
        </w:numPr>
        <w:tabs>
          <w:tab w:val="left" w:pos="0"/>
        </w:tabs>
        <w:ind w:left="426"/>
        <w:contextualSpacing/>
        <w:jc w:val="both"/>
        <w:rPr>
          <w:rFonts w:ascii="Arial" w:eastAsiaTheme="minorEastAsia" w:hAnsi="Arial" w:cs="Arial"/>
          <w:bCs/>
          <w:szCs w:val="22"/>
          <w:lang w:eastAsia="zh-TW"/>
        </w:rPr>
      </w:pPr>
      <w:r w:rsidRPr="0092228A">
        <w:rPr>
          <w:rFonts w:ascii="Arial" w:eastAsiaTheme="minorEastAsia" w:hAnsi="Arial" w:cs="Arial"/>
          <w:bCs/>
          <w:szCs w:val="22"/>
          <w:lang w:eastAsia="zh-TW"/>
        </w:rPr>
        <w:t xml:space="preserve">Tirante T2                                                </w:t>
      </w:r>
      <w:r w:rsidRPr="0092228A">
        <w:rPr>
          <w:rFonts w:ascii="Arial" w:eastAsiaTheme="minorEastAsia" w:hAnsi="Arial" w:cs="Arial"/>
          <w:bCs/>
          <w:szCs w:val="22"/>
          <w:lang w:eastAsia="zh-TW"/>
        </w:rPr>
        <w:tab/>
        <w:t xml:space="preserve">2 </w:t>
      </w:r>
      <w:proofErr w:type="spellStart"/>
      <w:r w:rsidRPr="0092228A">
        <w:rPr>
          <w:rFonts w:ascii="Arial" w:eastAsiaTheme="minorEastAsia" w:hAnsi="Arial" w:cs="Arial"/>
          <w:bCs/>
          <w:szCs w:val="22"/>
          <w:lang w:eastAsia="zh-TW"/>
        </w:rPr>
        <w:t>Pz</w:t>
      </w:r>
      <w:proofErr w:type="spellEnd"/>
    </w:p>
    <w:p w:rsidR="00DB7B3D" w:rsidRPr="0092228A" w:rsidRDefault="00DB7B3D" w:rsidP="004F6B9C">
      <w:pPr>
        <w:pStyle w:val="Prrafodelista"/>
        <w:widowControl w:val="0"/>
        <w:numPr>
          <w:ilvl w:val="0"/>
          <w:numId w:val="9"/>
        </w:numPr>
        <w:tabs>
          <w:tab w:val="left" w:pos="0"/>
        </w:tabs>
        <w:ind w:left="426"/>
        <w:contextualSpacing/>
        <w:jc w:val="both"/>
        <w:rPr>
          <w:rFonts w:ascii="Arial" w:eastAsiaTheme="minorEastAsia" w:hAnsi="Arial" w:cs="Arial"/>
          <w:bCs/>
          <w:szCs w:val="22"/>
          <w:lang w:eastAsia="zh-TW"/>
        </w:rPr>
      </w:pPr>
      <w:r w:rsidRPr="0092228A">
        <w:rPr>
          <w:rFonts w:ascii="Arial" w:eastAsiaTheme="minorEastAsia" w:hAnsi="Arial" w:cs="Arial"/>
          <w:bCs/>
          <w:szCs w:val="22"/>
          <w:lang w:eastAsia="zh-TW"/>
        </w:rPr>
        <w:t xml:space="preserve">Abrazadera 1BS                                      </w:t>
      </w:r>
      <w:r w:rsidRPr="0092228A">
        <w:rPr>
          <w:rFonts w:ascii="Arial" w:eastAsiaTheme="minorEastAsia" w:hAnsi="Arial" w:cs="Arial"/>
          <w:bCs/>
          <w:szCs w:val="22"/>
          <w:lang w:eastAsia="zh-TW"/>
        </w:rPr>
        <w:tab/>
        <w:t xml:space="preserve">2 </w:t>
      </w:r>
      <w:proofErr w:type="spellStart"/>
      <w:r w:rsidRPr="0092228A">
        <w:rPr>
          <w:rFonts w:ascii="Arial" w:eastAsiaTheme="minorEastAsia" w:hAnsi="Arial" w:cs="Arial"/>
          <w:bCs/>
          <w:szCs w:val="22"/>
          <w:lang w:eastAsia="zh-TW"/>
        </w:rPr>
        <w:t>Pz</w:t>
      </w:r>
      <w:proofErr w:type="spellEnd"/>
    </w:p>
    <w:p w:rsidR="00DB7B3D" w:rsidRPr="0092228A" w:rsidRDefault="00DB7B3D" w:rsidP="004F6B9C">
      <w:pPr>
        <w:pStyle w:val="Prrafodelista"/>
        <w:widowControl w:val="0"/>
        <w:numPr>
          <w:ilvl w:val="0"/>
          <w:numId w:val="9"/>
        </w:numPr>
        <w:tabs>
          <w:tab w:val="left" w:pos="0"/>
        </w:tabs>
        <w:ind w:left="426"/>
        <w:contextualSpacing/>
        <w:jc w:val="both"/>
        <w:rPr>
          <w:rFonts w:ascii="Arial" w:eastAsiaTheme="minorEastAsia" w:hAnsi="Arial" w:cs="Arial"/>
          <w:bCs/>
          <w:szCs w:val="22"/>
          <w:lang w:eastAsia="zh-TW"/>
        </w:rPr>
      </w:pPr>
      <w:r w:rsidRPr="0092228A">
        <w:rPr>
          <w:rFonts w:ascii="Arial" w:eastAsiaTheme="minorEastAsia" w:hAnsi="Arial" w:cs="Arial"/>
          <w:bCs/>
          <w:szCs w:val="22"/>
          <w:lang w:eastAsia="zh-TW"/>
        </w:rPr>
        <w:t xml:space="preserve">Aislador 23SHL45N                                 </w:t>
      </w:r>
      <w:r w:rsidRPr="0092228A">
        <w:rPr>
          <w:rFonts w:ascii="Arial" w:eastAsiaTheme="minorEastAsia" w:hAnsi="Arial" w:cs="Arial"/>
          <w:bCs/>
          <w:szCs w:val="22"/>
          <w:lang w:eastAsia="zh-TW"/>
        </w:rPr>
        <w:tab/>
        <w:t xml:space="preserve">6 </w:t>
      </w:r>
      <w:proofErr w:type="spellStart"/>
      <w:r w:rsidRPr="0092228A">
        <w:rPr>
          <w:rFonts w:ascii="Arial" w:eastAsiaTheme="minorEastAsia" w:hAnsi="Arial" w:cs="Arial"/>
          <w:bCs/>
          <w:szCs w:val="22"/>
          <w:lang w:eastAsia="zh-TW"/>
        </w:rPr>
        <w:t>Pz</w:t>
      </w:r>
      <w:proofErr w:type="spellEnd"/>
    </w:p>
    <w:p w:rsidR="00DB7B3D" w:rsidRPr="0092228A" w:rsidRDefault="00DB7B3D" w:rsidP="004F6B9C">
      <w:pPr>
        <w:pStyle w:val="Prrafodelista"/>
        <w:widowControl w:val="0"/>
        <w:numPr>
          <w:ilvl w:val="0"/>
          <w:numId w:val="9"/>
        </w:numPr>
        <w:tabs>
          <w:tab w:val="left" w:pos="0"/>
        </w:tabs>
        <w:ind w:left="426"/>
        <w:contextualSpacing/>
        <w:jc w:val="both"/>
        <w:rPr>
          <w:rFonts w:ascii="Arial" w:eastAsiaTheme="minorEastAsia" w:hAnsi="Arial" w:cs="Arial"/>
          <w:bCs/>
          <w:szCs w:val="22"/>
          <w:lang w:eastAsia="zh-TW"/>
        </w:rPr>
      </w:pPr>
      <w:r w:rsidRPr="0092228A">
        <w:rPr>
          <w:rFonts w:ascii="Arial" w:eastAsiaTheme="minorEastAsia" w:hAnsi="Arial" w:cs="Arial"/>
          <w:bCs/>
          <w:szCs w:val="22"/>
          <w:lang w:eastAsia="zh-TW"/>
        </w:rPr>
        <w:t xml:space="preserve">Aislador 22 PD                                        </w:t>
      </w:r>
      <w:r w:rsidRPr="0092228A">
        <w:rPr>
          <w:rFonts w:ascii="Arial" w:eastAsiaTheme="minorEastAsia" w:hAnsi="Arial" w:cs="Arial"/>
          <w:bCs/>
          <w:szCs w:val="22"/>
          <w:lang w:eastAsia="zh-TW"/>
        </w:rPr>
        <w:tab/>
        <w:t xml:space="preserve">3 </w:t>
      </w:r>
      <w:proofErr w:type="spellStart"/>
      <w:r w:rsidRPr="0092228A">
        <w:rPr>
          <w:rFonts w:ascii="Arial" w:eastAsiaTheme="minorEastAsia" w:hAnsi="Arial" w:cs="Arial"/>
          <w:bCs/>
          <w:szCs w:val="22"/>
          <w:lang w:eastAsia="zh-TW"/>
        </w:rPr>
        <w:t>Pz</w:t>
      </w:r>
      <w:proofErr w:type="spellEnd"/>
    </w:p>
    <w:p w:rsidR="00DB7B3D" w:rsidRPr="0092228A" w:rsidRDefault="00DB7B3D" w:rsidP="004F6B9C">
      <w:pPr>
        <w:pStyle w:val="Prrafodelista"/>
        <w:widowControl w:val="0"/>
        <w:numPr>
          <w:ilvl w:val="0"/>
          <w:numId w:val="9"/>
        </w:numPr>
        <w:tabs>
          <w:tab w:val="left" w:pos="0"/>
        </w:tabs>
        <w:ind w:left="426"/>
        <w:contextualSpacing/>
        <w:jc w:val="both"/>
        <w:rPr>
          <w:rFonts w:ascii="Arial" w:eastAsiaTheme="minorEastAsia" w:hAnsi="Arial" w:cs="Arial"/>
          <w:bCs/>
          <w:szCs w:val="22"/>
          <w:lang w:eastAsia="zh-TW"/>
        </w:rPr>
      </w:pPr>
      <w:r w:rsidRPr="0092228A">
        <w:rPr>
          <w:rFonts w:ascii="Arial" w:eastAsiaTheme="minorEastAsia" w:hAnsi="Arial" w:cs="Arial"/>
          <w:bCs/>
          <w:szCs w:val="22"/>
          <w:lang w:eastAsia="zh-TW"/>
        </w:rPr>
        <w:t xml:space="preserve">Ojo RE                                                      </w:t>
      </w:r>
      <w:r w:rsidRPr="0092228A">
        <w:rPr>
          <w:rFonts w:ascii="Arial" w:eastAsiaTheme="minorEastAsia" w:hAnsi="Arial" w:cs="Arial"/>
          <w:bCs/>
          <w:szCs w:val="22"/>
          <w:lang w:eastAsia="zh-TW"/>
        </w:rPr>
        <w:tab/>
        <w:t xml:space="preserve">4 </w:t>
      </w:r>
      <w:proofErr w:type="spellStart"/>
      <w:r w:rsidRPr="0092228A">
        <w:rPr>
          <w:rFonts w:ascii="Arial" w:eastAsiaTheme="minorEastAsia" w:hAnsi="Arial" w:cs="Arial"/>
          <w:bCs/>
          <w:szCs w:val="22"/>
          <w:lang w:eastAsia="zh-TW"/>
        </w:rPr>
        <w:t>Pz</w:t>
      </w:r>
      <w:proofErr w:type="spellEnd"/>
    </w:p>
    <w:p w:rsidR="00DB7B3D" w:rsidRPr="0092228A" w:rsidRDefault="00DB7B3D" w:rsidP="004F6B9C">
      <w:pPr>
        <w:pStyle w:val="Prrafodelista"/>
        <w:widowControl w:val="0"/>
        <w:numPr>
          <w:ilvl w:val="0"/>
          <w:numId w:val="9"/>
        </w:numPr>
        <w:tabs>
          <w:tab w:val="left" w:pos="0"/>
        </w:tabs>
        <w:ind w:left="426"/>
        <w:contextualSpacing/>
        <w:jc w:val="both"/>
        <w:rPr>
          <w:rFonts w:ascii="Arial" w:eastAsiaTheme="minorEastAsia" w:hAnsi="Arial" w:cs="Arial"/>
          <w:bCs/>
          <w:szCs w:val="22"/>
          <w:lang w:eastAsia="zh-TW"/>
        </w:rPr>
      </w:pPr>
      <w:r w:rsidRPr="0092228A">
        <w:rPr>
          <w:rFonts w:ascii="Arial" w:eastAsiaTheme="minorEastAsia" w:hAnsi="Arial" w:cs="Arial"/>
          <w:bCs/>
          <w:szCs w:val="22"/>
          <w:lang w:eastAsia="zh-TW"/>
        </w:rPr>
        <w:t xml:space="preserve">Moldura RE                                             </w:t>
      </w:r>
      <w:r w:rsidRPr="0092228A">
        <w:rPr>
          <w:rFonts w:ascii="Arial" w:eastAsiaTheme="minorEastAsia" w:hAnsi="Arial" w:cs="Arial"/>
          <w:bCs/>
          <w:szCs w:val="22"/>
          <w:lang w:eastAsia="zh-TW"/>
        </w:rPr>
        <w:tab/>
        <w:t xml:space="preserve">4 </w:t>
      </w:r>
      <w:proofErr w:type="spellStart"/>
      <w:r w:rsidRPr="0092228A">
        <w:rPr>
          <w:rFonts w:ascii="Arial" w:eastAsiaTheme="minorEastAsia" w:hAnsi="Arial" w:cs="Arial"/>
          <w:bCs/>
          <w:szCs w:val="22"/>
          <w:lang w:eastAsia="zh-TW"/>
        </w:rPr>
        <w:t>Pz</w:t>
      </w:r>
      <w:proofErr w:type="spellEnd"/>
    </w:p>
    <w:p w:rsidR="00DB7B3D" w:rsidRPr="0092228A" w:rsidRDefault="00DB7B3D" w:rsidP="004F6B9C">
      <w:pPr>
        <w:pStyle w:val="Prrafodelista"/>
        <w:widowControl w:val="0"/>
        <w:numPr>
          <w:ilvl w:val="0"/>
          <w:numId w:val="9"/>
        </w:numPr>
        <w:tabs>
          <w:tab w:val="left" w:pos="0"/>
        </w:tabs>
        <w:ind w:left="426"/>
        <w:contextualSpacing/>
        <w:jc w:val="both"/>
        <w:rPr>
          <w:rFonts w:ascii="Arial" w:eastAsiaTheme="minorEastAsia" w:hAnsi="Arial" w:cs="Arial"/>
          <w:bCs/>
          <w:szCs w:val="22"/>
          <w:lang w:eastAsia="zh-TW"/>
        </w:rPr>
      </w:pPr>
      <w:r w:rsidRPr="0092228A">
        <w:rPr>
          <w:rFonts w:ascii="Arial" w:eastAsiaTheme="minorEastAsia" w:hAnsi="Arial" w:cs="Arial"/>
          <w:bCs/>
          <w:szCs w:val="22"/>
          <w:lang w:eastAsia="zh-TW"/>
        </w:rPr>
        <w:t xml:space="preserve">Bastidor B1                                             </w:t>
      </w:r>
      <w:r w:rsidRPr="0092228A">
        <w:rPr>
          <w:rFonts w:ascii="Arial" w:eastAsiaTheme="minorEastAsia" w:hAnsi="Arial" w:cs="Arial"/>
          <w:bCs/>
          <w:szCs w:val="22"/>
          <w:lang w:eastAsia="zh-TW"/>
        </w:rPr>
        <w:tab/>
        <w:t xml:space="preserve">2 </w:t>
      </w:r>
      <w:proofErr w:type="spellStart"/>
      <w:r w:rsidRPr="0092228A">
        <w:rPr>
          <w:rFonts w:ascii="Arial" w:eastAsiaTheme="minorEastAsia" w:hAnsi="Arial" w:cs="Arial"/>
          <w:bCs/>
          <w:szCs w:val="22"/>
          <w:lang w:eastAsia="zh-TW"/>
        </w:rPr>
        <w:t>Pz</w:t>
      </w:r>
      <w:proofErr w:type="spellEnd"/>
    </w:p>
    <w:p w:rsidR="00DB7B3D" w:rsidRPr="0092228A" w:rsidRDefault="00DB7B3D" w:rsidP="004F6B9C">
      <w:pPr>
        <w:pStyle w:val="Prrafodelista"/>
        <w:widowControl w:val="0"/>
        <w:numPr>
          <w:ilvl w:val="0"/>
          <w:numId w:val="9"/>
        </w:numPr>
        <w:tabs>
          <w:tab w:val="left" w:pos="0"/>
        </w:tabs>
        <w:ind w:left="426"/>
        <w:contextualSpacing/>
        <w:jc w:val="both"/>
        <w:rPr>
          <w:rFonts w:ascii="Arial" w:eastAsiaTheme="minorEastAsia" w:hAnsi="Arial" w:cs="Arial"/>
          <w:bCs/>
          <w:szCs w:val="22"/>
          <w:lang w:eastAsia="zh-TW"/>
        </w:rPr>
      </w:pPr>
      <w:r w:rsidRPr="0092228A">
        <w:rPr>
          <w:rFonts w:ascii="Arial" w:eastAsiaTheme="minorEastAsia" w:hAnsi="Arial" w:cs="Arial"/>
          <w:bCs/>
          <w:szCs w:val="22"/>
          <w:lang w:eastAsia="zh-TW"/>
        </w:rPr>
        <w:t xml:space="preserve">Abrazadera 2BD                                     </w:t>
      </w:r>
      <w:r w:rsidRPr="0092228A">
        <w:rPr>
          <w:rFonts w:ascii="Arial" w:eastAsiaTheme="minorEastAsia" w:hAnsi="Arial" w:cs="Arial"/>
          <w:bCs/>
          <w:szCs w:val="22"/>
          <w:lang w:eastAsia="zh-TW"/>
        </w:rPr>
        <w:tab/>
        <w:t xml:space="preserve">1 </w:t>
      </w:r>
      <w:proofErr w:type="spellStart"/>
      <w:r w:rsidRPr="0092228A">
        <w:rPr>
          <w:rFonts w:ascii="Arial" w:eastAsiaTheme="minorEastAsia" w:hAnsi="Arial" w:cs="Arial"/>
          <w:bCs/>
          <w:szCs w:val="22"/>
          <w:lang w:eastAsia="zh-TW"/>
        </w:rPr>
        <w:t>Pz</w:t>
      </w:r>
      <w:proofErr w:type="spellEnd"/>
    </w:p>
    <w:p w:rsidR="00DB7B3D" w:rsidRPr="0092228A" w:rsidRDefault="00DB7B3D" w:rsidP="004F6B9C">
      <w:pPr>
        <w:pStyle w:val="Prrafodelista"/>
        <w:widowControl w:val="0"/>
        <w:numPr>
          <w:ilvl w:val="0"/>
          <w:numId w:val="9"/>
        </w:numPr>
        <w:tabs>
          <w:tab w:val="left" w:pos="0"/>
        </w:tabs>
        <w:ind w:left="426"/>
        <w:contextualSpacing/>
        <w:jc w:val="both"/>
        <w:rPr>
          <w:rFonts w:ascii="Arial" w:eastAsiaTheme="minorEastAsia" w:hAnsi="Arial" w:cs="Arial"/>
          <w:bCs/>
          <w:szCs w:val="22"/>
          <w:lang w:eastAsia="zh-TW"/>
        </w:rPr>
      </w:pPr>
      <w:r w:rsidRPr="0092228A">
        <w:rPr>
          <w:rFonts w:ascii="Arial" w:eastAsiaTheme="minorEastAsia" w:hAnsi="Arial" w:cs="Arial"/>
          <w:bCs/>
          <w:szCs w:val="22"/>
          <w:lang w:eastAsia="zh-TW"/>
        </w:rPr>
        <w:t xml:space="preserve">Carrete H                                                 </w:t>
      </w:r>
      <w:r w:rsidRPr="0092228A">
        <w:rPr>
          <w:rFonts w:ascii="Arial" w:eastAsiaTheme="minorEastAsia" w:hAnsi="Arial" w:cs="Arial"/>
          <w:bCs/>
          <w:szCs w:val="22"/>
          <w:lang w:eastAsia="zh-TW"/>
        </w:rPr>
        <w:tab/>
        <w:t xml:space="preserve">2 </w:t>
      </w:r>
      <w:proofErr w:type="spellStart"/>
      <w:r w:rsidRPr="0092228A">
        <w:rPr>
          <w:rFonts w:ascii="Arial" w:eastAsiaTheme="minorEastAsia" w:hAnsi="Arial" w:cs="Arial"/>
          <w:bCs/>
          <w:szCs w:val="22"/>
          <w:lang w:eastAsia="zh-TW"/>
        </w:rPr>
        <w:t>Pz</w:t>
      </w:r>
      <w:proofErr w:type="spellEnd"/>
      <w:r w:rsidRPr="0092228A">
        <w:rPr>
          <w:rFonts w:ascii="Arial" w:eastAsiaTheme="minorEastAsia" w:hAnsi="Arial" w:cs="Arial"/>
          <w:bCs/>
          <w:szCs w:val="22"/>
          <w:lang w:eastAsia="zh-TW"/>
        </w:rPr>
        <w:t xml:space="preserve">  </w:t>
      </w:r>
    </w:p>
    <w:p w:rsidR="00DB7B3D" w:rsidRPr="0092228A" w:rsidRDefault="00DB7B3D" w:rsidP="004F6B9C">
      <w:pPr>
        <w:pStyle w:val="Prrafodelista"/>
        <w:widowControl w:val="0"/>
        <w:numPr>
          <w:ilvl w:val="0"/>
          <w:numId w:val="9"/>
        </w:numPr>
        <w:tabs>
          <w:tab w:val="left" w:pos="0"/>
        </w:tabs>
        <w:ind w:left="426"/>
        <w:contextualSpacing/>
        <w:jc w:val="both"/>
        <w:rPr>
          <w:rFonts w:ascii="Arial" w:eastAsiaTheme="minorEastAsia" w:hAnsi="Arial" w:cs="Arial"/>
          <w:bCs/>
          <w:szCs w:val="22"/>
          <w:lang w:eastAsia="zh-TW"/>
        </w:rPr>
      </w:pPr>
      <w:r w:rsidRPr="0092228A">
        <w:rPr>
          <w:rFonts w:ascii="Arial" w:eastAsiaTheme="minorEastAsia" w:hAnsi="Arial" w:cs="Arial"/>
          <w:bCs/>
          <w:szCs w:val="22"/>
          <w:lang w:eastAsia="zh-TW"/>
        </w:rPr>
        <w:t xml:space="preserve">Grapa Remate RAL 8                             </w:t>
      </w:r>
      <w:r w:rsidRPr="0092228A">
        <w:rPr>
          <w:rFonts w:ascii="Arial" w:eastAsiaTheme="minorEastAsia" w:hAnsi="Arial" w:cs="Arial"/>
          <w:bCs/>
          <w:szCs w:val="22"/>
          <w:lang w:eastAsia="zh-TW"/>
        </w:rPr>
        <w:tab/>
        <w:t xml:space="preserve">6 </w:t>
      </w:r>
      <w:proofErr w:type="spellStart"/>
      <w:r w:rsidRPr="0092228A">
        <w:rPr>
          <w:rFonts w:ascii="Arial" w:eastAsiaTheme="minorEastAsia" w:hAnsi="Arial" w:cs="Arial"/>
          <w:bCs/>
          <w:szCs w:val="22"/>
          <w:lang w:eastAsia="zh-TW"/>
        </w:rPr>
        <w:t>Pz</w:t>
      </w:r>
      <w:proofErr w:type="spellEnd"/>
    </w:p>
    <w:p w:rsidR="00DB7B3D" w:rsidRPr="0092228A" w:rsidRDefault="00DB7B3D" w:rsidP="004F6B9C">
      <w:pPr>
        <w:pStyle w:val="Prrafodelista"/>
        <w:widowControl w:val="0"/>
        <w:numPr>
          <w:ilvl w:val="0"/>
          <w:numId w:val="9"/>
        </w:numPr>
        <w:tabs>
          <w:tab w:val="left" w:pos="0"/>
        </w:tabs>
        <w:ind w:left="426"/>
        <w:contextualSpacing/>
        <w:jc w:val="both"/>
        <w:rPr>
          <w:rFonts w:ascii="Arial" w:eastAsiaTheme="minorEastAsia" w:hAnsi="Arial" w:cs="Arial"/>
          <w:bCs/>
          <w:szCs w:val="22"/>
          <w:lang w:eastAsia="zh-TW"/>
        </w:rPr>
      </w:pPr>
      <w:r w:rsidRPr="0092228A">
        <w:rPr>
          <w:rFonts w:ascii="Arial" w:eastAsiaTheme="minorEastAsia" w:hAnsi="Arial" w:cs="Arial"/>
          <w:bCs/>
          <w:szCs w:val="22"/>
          <w:lang w:eastAsia="zh-TW"/>
        </w:rPr>
        <w:t xml:space="preserve">Placa 1PC                                                 </w:t>
      </w:r>
      <w:r w:rsidRPr="0092228A">
        <w:rPr>
          <w:rFonts w:ascii="Arial" w:eastAsiaTheme="minorEastAsia" w:hAnsi="Arial" w:cs="Arial"/>
          <w:bCs/>
          <w:szCs w:val="22"/>
          <w:lang w:eastAsia="zh-TW"/>
        </w:rPr>
        <w:tab/>
        <w:t xml:space="preserve">2 </w:t>
      </w:r>
      <w:proofErr w:type="spellStart"/>
      <w:r w:rsidRPr="0092228A">
        <w:rPr>
          <w:rFonts w:ascii="Arial" w:eastAsiaTheme="minorEastAsia" w:hAnsi="Arial" w:cs="Arial"/>
          <w:bCs/>
          <w:szCs w:val="22"/>
          <w:lang w:eastAsia="zh-TW"/>
        </w:rPr>
        <w:t>Pz</w:t>
      </w:r>
      <w:proofErr w:type="spellEnd"/>
    </w:p>
    <w:p w:rsidR="00DB7B3D" w:rsidRPr="0092228A" w:rsidRDefault="00DB7B3D" w:rsidP="00DB7B3D">
      <w:pPr>
        <w:widowControl w:val="0"/>
        <w:spacing w:after="0" w:line="240" w:lineRule="auto"/>
        <w:ind w:left="-567"/>
        <w:contextualSpacing/>
        <w:jc w:val="both"/>
        <w:rPr>
          <w:rFonts w:ascii="Arial" w:hAnsi="Arial" w:cs="Arial"/>
          <w:bCs/>
        </w:rPr>
      </w:pPr>
      <w:r w:rsidRPr="0092228A">
        <w:rPr>
          <w:rFonts w:ascii="Arial" w:hAnsi="Arial" w:cs="Arial"/>
          <w:bCs/>
        </w:rPr>
        <w:t>4.2 Materiales suministrados por el Contratista</w:t>
      </w:r>
    </w:p>
    <w:p w:rsidR="00DB7B3D" w:rsidRPr="0092228A" w:rsidRDefault="00DB7B3D" w:rsidP="00DB7B3D">
      <w:pPr>
        <w:tabs>
          <w:tab w:val="left" w:pos="0"/>
        </w:tabs>
        <w:spacing w:after="0" w:line="240" w:lineRule="auto"/>
        <w:ind w:left="142"/>
        <w:jc w:val="both"/>
        <w:rPr>
          <w:rFonts w:ascii="Arial" w:hAnsi="Arial" w:cs="Arial"/>
          <w:bCs/>
        </w:rPr>
      </w:pPr>
      <w:r w:rsidRPr="0092228A">
        <w:rPr>
          <w:rFonts w:ascii="Arial" w:hAnsi="Arial" w:cs="Arial"/>
          <w:bCs/>
        </w:rPr>
        <w:t>No aplica para este concepto</w:t>
      </w:r>
    </w:p>
    <w:p w:rsidR="00DB7B3D" w:rsidRPr="0092228A" w:rsidRDefault="00DB7B3D" w:rsidP="00DB7B3D">
      <w:pPr>
        <w:spacing w:after="0" w:line="240" w:lineRule="auto"/>
        <w:jc w:val="both"/>
        <w:rPr>
          <w:rFonts w:ascii="Arial" w:hAnsi="Arial" w:cs="Arial"/>
          <w:bCs/>
        </w:rPr>
      </w:pPr>
    </w:p>
    <w:tbl>
      <w:tblPr>
        <w:tblW w:w="10173"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9072"/>
      </w:tblGrid>
      <w:tr w:rsidR="00DB7B3D" w:rsidRPr="0092228A" w:rsidTr="000323A8">
        <w:tc>
          <w:tcPr>
            <w:tcW w:w="1101" w:type="dxa"/>
          </w:tcPr>
          <w:p w:rsidR="00DB7B3D" w:rsidRPr="0092228A" w:rsidRDefault="00DB7B3D" w:rsidP="000323A8">
            <w:pPr>
              <w:spacing w:after="0" w:line="240" w:lineRule="auto"/>
              <w:contextualSpacing/>
              <w:jc w:val="both"/>
              <w:rPr>
                <w:rFonts w:ascii="Arial" w:hAnsi="Arial" w:cs="Arial"/>
                <w:bCs/>
              </w:rPr>
            </w:pPr>
            <w:r w:rsidRPr="0092228A">
              <w:rPr>
                <w:rFonts w:ascii="Arial" w:hAnsi="Arial" w:cs="Arial"/>
                <w:bCs/>
              </w:rPr>
              <w:t>RD-06</w:t>
            </w:r>
          </w:p>
        </w:tc>
        <w:tc>
          <w:tcPr>
            <w:tcW w:w="9072" w:type="dxa"/>
          </w:tcPr>
          <w:p w:rsidR="00DB7B3D" w:rsidRPr="0092228A" w:rsidRDefault="00DB7B3D" w:rsidP="000323A8">
            <w:pPr>
              <w:spacing w:after="0" w:line="240" w:lineRule="auto"/>
              <w:contextualSpacing/>
              <w:jc w:val="both"/>
              <w:rPr>
                <w:rFonts w:ascii="Arial" w:hAnsi="Arial" w:cs="Arial"/>
                <w:bCs/>
              </w:rPr>
            </w:pPr>
          </w:p>
          <w:p w:rsidR="00DB7B3D" w:rsidRPr="0092228A" w:rsidRDefault="00DB7B3D" w:rsidP="000323A8">
            <w:pPr>
              <w:spacing w:after="0" w:line="240" w:lineRule="auto"/>
              <w:contextualSpacing/>
              <w:jc w:val="both"/>
              <w:rPr>
                <w:rFonts w:ascii="Arial" w:hAnsi="Arial" w:cs="Arial"/>
                <w:bCs/>
              </w:rPr>
            </w:pPr>
            <w:r w:rsidRPr="0092228A">
              <w:rPr>
                <w:rFonts w:ascii="Arial" w:hAnsi="Arial" w:cs="Arial"/>
                <w:bCs/>
              </w:rPr>
              <w:t>Vestido de estructura tipo volada cruceta sencilla tres fases con neutro corrido (VS3N).</w:t>
            </w:r>
          </w:p>
        </w:tc>
      </w:tr>
    </w:tbl>
    <w:p w:rsidR="00DB7B3D" w:rsidRPr="0092228A" w:rsidRDefault="00DB7B3D" w:rsidP="00DB7B3D">
      <w:pPr>
        <w:spacing w:after="0" w:line="240" w:lineRule="auto"/>
        <w:ind w:left="-567"/>
        <w:contextualSpacing/>
        <w:jc w:val="both"/>
        <w:rPr>
          <w:rFonts w:ascii="Arial" w:hAnsi="Arial" w:cs="Arial"/>
          <w:bCs/>
        </w:rPr>
      </w:pPr>
    </w:p>
    <w:p w:rsidR="00DB7B3D" w:rsidRPr="0092228A" w:rsidRDefault="00DB7B3D" w:rsidP="00DB7B3D">
      <w:pPr>
        <w:spacing w:after="0" w:line="240" w:lineRule="auto"/>
        <w:contextualSpacing/>
        <w:jc w:val="center"/>
        <w:rPr>
          <w:rFonts w:ascii="Arial" w:hAnsi="Arial" w:cs="Arial"/>
          <w:bCs/>
        </w:rPr>
      </w:pPr>
      <w:r w:rsidRPr="0092228A">
        <w:rPr>
          <w:rFonts w:ascii="Arial" w:hAnsi="Arial" w:cs="Arial"/>
          <w:bCs/>
          <w:noProof/>
          <w:lang w:eastAsia="es-MX"/>
        </w:rPr>
        <w:drawing>
          <wp:inline distT="0" distB="0" distL="0" distR="0" wp14:anchorId="39813ABB" wp14:editId="2DB6DE98">
            <wp:extent cx="1658620" cy="1772285"/>
            <wp:effectExtent l="19050" t="0" r="0" b="0"/>
            <wp:docPr id="28" name="Imagen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8"/>
                    <pic:cNvPicPr>
                      <a:picLocks noChangeAspect="1" noChangeArrowheads="1"/>
                    </pic:cNvPicPr>
                  </pic:nvPicPr>
                  <pic:blipFill>
                    <a:blip r:embed="rId10" cstate="email"/>
                    <a:srcRect/>
                    <a:stretch>
                      <a:fillRect/>
                    </a:stretch>
                  </pic:blipFill>
                  <pic:spPr bwMode="auto">
                    <a:xfrm>
                      <a:off x="0" y="0"/>
                      <a:ext cx="1658620" cy="1772285"/>
                    </a:xfrm>
                    <a:prstGeom prst="rect">
                      <a:avLst/>
                    </a:prstGeom>
                    <a:noFill/>
                    <a:ln w="9525">
                      <a:noFill/>
                      <a:miter lim="800000"/>
                      <a:headEnd/>
                      <a:tailEnd/>
                    </a:ln>
                  </pic:spPr>
                </pic:pic>
              </a:graphicData>
            </a:graphic>
          </wp:inline>
        </w:drawing>
      </w:r>
    </w:p>
    <w:p w:rsidR="00DB7B3D" w:rsidRPr="0092228A" w:rsidRDefault="00DB7B3D" w:rsidP="00DB7B3D">
      <w:pPr>
        <w:spacing w:after="0" w:line="240" w:lineRule="auto"/>
        <w:contextualSpacing/>
        <w:jc w:val="both"/>
        <w:rPr>
          <w:rFonts w:ascii="Arial" w:hAnsi="Arial" w:cs="Arial"/>
          <w:bCs/>
        </w:rPr>
      </w:pPr>
    </w:p>
    <w:p w:rsidR="00DB7B3D" w:rsidRPr="0092228A" w:rsidRDefault="00DB7B3D" w:rsidP="00DB7B3D">
      <w:pPr>
        <w:spacing w:after="0" w:line="240" w:lineRule="auto"/>
        <w:ind w:left="2124"/>
        <w:contextualSpacing/>
        <w:rPr>
          <w:rFonts w:ascii="Arial" w:hAnsi="Arial" w:cs="Arial"/>
          <w:bCs/>
        </w:rPr>
      </w:pPr>
      <w:r w:rsidRPr="0092228A">
        <w:rPr>
          <w:rFonts w:ascii="Arial" w:hAnsi="Arial" w:cs="Arial"/>
          <w:bCs/>
        </w:rPr>
        <w:t>Fig. 16 Dibujo esquemático del concepto</w:t>
      </w:r>
    </w:p>
    <w:p w:rsidR="00DB7B3D" w:rsidRPr="0092228A" w:rsidRDefault="00DB7B3D" w:rsidP="00DB7B3D">
      <w:pPr>
        <w:spacing w:after="0" w:line="240" w:lineRule="auto"/>
        <w:ind w:left="-567"/>
        <w:rPr>
          <w:rFonts w:ascii="Arial" w:hAnsi="Arial" w:cs="Arial"/>
          <w:bCs/>
        </w:rPr>
      </w:pPr>
    </w:p>
    <w:p w:rsidR="00DB7B3D" w:rsidRPr="0092228A" w:rsidRDefault="00DB7B3D" w:rsidP="00DB7B3D">
      <w:pPr>
        <w:spacing w:after="0" w:line="240" w:lineRule="auto"/>
        <w:ind w:left="-567"/>
        <w:rPr>
          <w:rFonts w:ascii="Arial" w:hAnsi="Arial" w:cs="Arial"/>
          <w:bCs/>
        </w:rPr>
      </w:pPr>
    </w:p>
    <w:p w:rsidR="00DB7B3D" w:rsidRPr="0092228A" w:rsidRDefault="00DB7B3D" w:rsidP="00DB7B3D">
      <w:pPr>
        <w:spacing w:after="0" w:line="240" w:lineRule="auto"/>
        <w:ind w:left="-567"/>
        <w:rPr>
          <w:rFonts w:ascii="Arial" w:hAnsi="Arial" w:cs="Arial"/>
          <w:bCs/>
        </w:rPr>
      </w:pPr>
      <w:r w:rsidRPr="0092228A">
        <w:rPr>
          <w:rFonts w:ascii="Arial" w:hAnsi="Arial" w:cs="Arial"/>
          <w:bCs/>
        </w:rPr>
        <w:t>1.   DESCRIPCIÓN</w:t>
      </w:r>
    </w:p>
    <w:p w:rsidR="00DB7B3D" w:rsidRPr="0092228A" w:rsidRDefault="00DB7B3D" w:rsidP="00DB7B3D">
      <w:pPr>
        <w:pStyle w:val="Prrafodelista"/>
        <w:ind w:left="-567"/>
        <w:contextualSpacing/>
        <w:jc w:val="both"/>
        <w:rPr>
          <w:rFonts w:ascii="Arial" w:eastAsiaTheme="minorEastAsia" w:hAnsi="Arial" w:cs="Arial"/>
          <w:bCs/>
          <w:szCs w:val="22"/>
          <w:lang w:eastAsia="zh-TW"/>
        </w:rPr>
      </w:pPr>
      <w:r w:rsidRPr="0092228A">
        <w:rPr>
          <w:rFonts w:ascii="Arial" w:eastAsiaTheme="minorEastAsia" w:hAnsi="Arial" w:cs="Arial"/>
          <w:bCs/>
          <w:szCs w:val="22"/>
          <w:lang w:eastAsia="zh-TW"/>
        </w:rPr>
        <w:t>Se entiende como la instalación de herrajes y aislamiento en un poste para soportar tres fases en una cruceta tipo volada, así mismo considera la instalación de herrajes para soportar un conductor como hilo neutro corrido del sistema.</w:t>
      </w:r>
    </w:p>
    <w:p w:rsidR="00DB7B3D" w:rsidRPr="0092228A" w:rsidRDefault="00DB7B3D" w:rsidP="00DB7B3D">
      <w:pPr>
        <w:spacing w:after="0" w:line="240" w:lineRule="auto"/>
        <w:ind w:left="-567"/>
        <w:rPr>
          <w:rFonts w:ascii="Arial" w:hAnsi="Arial" w:cs="Arial"/>
          <w:bCs/>
        </w:rPr>
      </w:pPr>
    </w:p>
    <w:p w:rsidR="00DB7B3D" w:rsidRPr="0092228A" w:rsidRDefault="00DB7B3D" w:rsidP="00DB7B3D">
      <w:pPr>
        <w:spacing w:after="0" w:line="240" w:lineRule="auto"/>
        <w:ind w:left="-567"/>
        <w:rPr>
          <w:rFonts w:ascii="Arial" w:hAnsi="Arial" w:cs="Arial"/>
          <w:bCs/>
        </w:rPr>
      </w:pPr>
      <w:r w:rsidRPr="0092228A">
        <w:rPr>
          <w:rFonts w:ascii="Arial" w:hAnsi="Arial" w:cs="Arial"/>
          <w:bCs/>
        </w:rPr>
        <w:t xml:space="preserve">2.   EJECUCIÓN </w:t>
      </w:r>
    </w:p>
    <w:p w:rsidR="00DB7B3D" w:rsidRPr="0092228A" w:rsidRDefault="00DB7B3D" w:rsidP="004F6B9C">
      <w:pPr>
        <w:numPr>
          <w:ilvl w:val="0"/>
          <w:numId w:val="11"/>
        </w:numPr>
        <w:tabs>
          <w:tab w:val="left" w:pos="0"/>
          <w:tab w:val="left" w:pos="851"/>
        </w:tabs>
        <w:autoSpaceDE w:val="0"/>
        <w:autoSpaceDN w:val="0"/>
        <w:adjustRightInd w:val="0"/>
        <w:spacing w:after="0" w:line="240" w:lineRule="auto"/>
        <w:ind w:left="142"/>
        <w:contextualSpacing/>
        <w:jc w:val="both"/>
        <w:rPr>
          <w:rFonts w:ascii="Arial" w:hAnsi="Arial" w:cs="Arial"/>
          <w:bCs/>
        </w:rPr>
      </w:pPr>
      <w:r w:rsidRPr="0092228A">
        <w:rPr>
          <w:rFonts w:ascii="Arial" w:hAnsi="Arial" w:cs="Arial"/>
          <w:bCs/>
        </w:rPr>
        <w:t>Retirar y trasladar el material necesario del almacén de CFE al sitio de los trabajos.</w:t>
      </w:r>
    </w:p>
    <w:p w:rsidR="00DB7B3D" w:rsidRPr="0092228A" w:rsidRDefault="00DB7B3D" w:rsidP="004F6B9C">
      <w:pPr>
        <w:numPr>
          <w:ilvl w:val="0"/>
          <w:numId w:val="11"/>
        </w:numPr>
        <w:tabs>
          <w:tab w:val="left" w:pos="0"/>
          <w:tab w:val="left" w:pos="851"/>
        </w:tabs>
        <w:autoSpaceDE w:val="0"/>
        <w:autoSpaceDN w:val="0"/>
        <w:adjustRightInd w:val="0"/>
        <w:spacing w:after="0" w:line="240" w:lineRule="auto"/>
        <w:ind w:left="142"/>
        <w:contextualSpacing/>
        <w:jc w:val="both"/>
        <w:rPr>
          <w:rFonts w:ascii="Arial" w:hAnsi="Arial" w:cs="Arial"/>
          <w:bCs/>
        </w:rPr>
      </w:pPr>
      <w:r w:rsidRPr="0092228A">
        <w:rPr>
          <w:rFonts w:ascii="Arial" w:hAnsi="Arial" w:cs="Arial"/>
          <w:bCs/>
        </w:rPr>
        <w:t>Delimitar el área de trabajo.</w:t>
      </w:r>
    </w:p>
    <w:p w:rsidR="00DB7B3D" w:rsidRPr="0092228A" w:rsidRDefault="00DB7B3D" w:rsidP="004F6B9C">
      <w:pPr>
        <w:numPr>
          <w:ilvl w:val="0"/>
          <w:numId w:val="11"/>
        </w:numPr>
        <w:tabs>
          <w:tab w:val="left" w:pos="0"/>
          <w:tab w:val="left" w:pos="851"/>
        </w:tabs>
        <w:autoSpaceDE w:val="0"/>
        <w:autoSpaceDN w:val="0"/>
        <w:adjustRightInd w:val="0"/>
        <w:spacing w:after="0" w:line="240" w:lineRule="auto"/>
        <w:ind w:left="142"/>
        <w:contextualSpacing/>
        <w:jc w:val="both"/>
        <w:rPr>
          <w:rFonts w:ascii="Arial" w:hAnsi="Arial" w:cs="Arial"/>
          <w:bCs/>
        </w:rPr>
      </w:pPr>
      <w:r w:rsidRPr="0092228A">
        <w:rPr>
          <w:rFonts w:ascii="Arial" w:hAnsi="Arial" w:cs="Arial"/>
          <w:bCs/>
        </w:rPr>
        <w:t>Instalar una cruceta tipo PV200 con una abrazadera UC o UL debidamente nivelada, posteriormente se instalara tres aislador tipo PD o PC la cruceta y herrajes para recibir tres conductores, ver figura 16.</w:t>
      </w:r>
    </w:p>
    <w:p w:rsidR="00DB7B3D" w:rsidRPr="0092228A" w:rsidRDefault="00DB7B3D" w:rsidP="004F6B9C">
      <w:pPr>
        <w:numPr>
          <w:ilvl w:val="0"/>
          <w:numId w:val="11"/>
        </w:numPr>
        <w:tabs>
          <w:tab w:val="left" w:pos="0"/>
          <w:tab w:val="left" w:pos="851"/>
        </w:tabs>
        <w:autoSpaceDE w:val="0"/>
        <w:autoSpaceDN w:val="0"/>
        <w:adjustRightInd w:val="0"/>
        <w:spacing w:after="0" w:line="240" w:lineRule="auto"/>
        <w:ind w:left="142"/>
        <w:contextualSpacing/>
        <w:jc w:val="both"/>
        <w:rPr>
          <w:rFonts w:ascii="Arial" w:hAnsi="Arial" w:cs="Arial"/>
          <w:bCs/>
        </w:rPr>
      </w:pPr>
      <w:r w:rsidRPr="0092228A">
        <w:rPr>
          <w:rFonts w:ascii="Arial" w:hAnsi="Arial" w:cs="Arial"/>
          <w:bCs/>
        </w:rPr>
        <w:t>Instalar a una distancia de 1.20 m de la parte superior del poste, un bastidor tipo B1  con una abrazadera o fleje.</w:t>
      </w:r>
    </w:p>
    <w:p w:rsidR="00DB7B3D" w:rsidRPr="0092228A" w:rsidRDefault="00DB7B3D" w:rsidP="00DB7B3D">
      <w:pPr>
        <w:pStyle w:val="Prrafodelista"/>
        <w:ind w:left="-567"/>
        <w:rPr>
          <w:rFonts w:ascii="Arial" w:eastAsiaTheme="minorEastAsia" w:hAnsi="Arial" w:cs="Arial"/>
          <w:bCs/>
          <w:szCs w:val="22"/>
          <w:lang w:eastAsia="zh-TW"/>
        </w:rPr>
      </w:pPr>
    </w:p>
    <w:p w:rsidR="00DB7B3D" w:rsidRPr="0092228A" w:rsidRDefault="00DB7B3D" w:rsidP="00DB7B3D">
      <w:pPr>
        <w:spacing w:after="0" w:line="240" w:lineRule="auto"/>
        <w:ind w:left="-567"/>
        <w:rPr>
          <w:rFonts w:ascii="Arial" w:hAnsi="Arial" w:cs="Arial"/>
          <w:bCs/>
        </w:rPr>
      </w:pPr>
    </w:p>
    <w:p w:rsidR="00DB7B3D" w:rsidRPr="0092228A" w:rsidRDefault="00DB7B3D" w:rsidP="00DB7B3D">
      <w:pPr>
        <w:spacing w:after="0" w:line="240" w:lineRule="auto"/>
        <w:ind w:left="-567"/>
        <w:rPr>
          <w:rFonts w:ascii="Arial" w:hAnsi="Arial" w:cs="Arial"/>
          <w:bCs/>
        </w:rPr>
      </w:pPr>
      <w:r w:rsidRPr="0092228A">
        <w:rPr>
          <w:rFonts w:ascii="Arial" w:hAnsi="Arial" w:cs="Arial"/>
          <w:bCs/>
        </w:rPr>
        <w:t xml:space="preserve">4.   MATERIALES </w:t>
      </w:r>
    </w:p>
    <w:p w:rsidR="00DB7B3D" w:rsidRPr="0092228A" w:rsidRDefault="00DB7B3D" w:rsidP="00DB7B3D">
      <w:pPr>
        <w:widowControl w:val="0"/>
        <w:tabs>
          <w:tab w:val="left" w:pos="-426"/>
        </w:tabs>
        <w:spacing w:after="0" w:line="240" w:lineRule="auto"/>
        <w:ind w:left="-567"/>
        <w:contextualSpacing/>
        <w:jc w:val="both"/>
        <w:rPr>
          <w:rFonts w:ascii="Arial" w:hAnsi="Arial" w:cs="Arial"/>
          <w:bCs/>
        </w:rPr>
      </w:pPr>
      <w:r w:rsidRPr="0092228A">
        <w:rPr>
          <w:rFonts w:ascii="Arial" w:hAnsi="Arial" w:cs="Arial"/>
          <w:bCs/>
        </w:rPr>
        <w:lastRenderedPageBreak/>
        <w:t>4.1 Materiales suministrados por CFE</w:t>
      </w:r>
    </w:p>
    <w:p w:rsidR="00DB7B3D" w:rsidRPr="0092228A" w:rsidRDefault="00DB7B3D" w:rsidP="004F6B9C">
      <w:pPr>
        <w:pStyle w:val="Prrafodelista"/>
        <w:widowControl w:val="0"/>
        <w:numPr>
          <w:ilvl w:val="0"/>
          <w:numId w:val="12"/>
        </w:numPr>
        <w:tabs>
          <w:tab w:val="left" w:pos="-142"/>
        </w:tabs>
        <w:ind w:left="284"/>
        <w:contextualSpacing/>
        <w:jc w:val="both"/>
        <w:rPr>
          <w:rFonts w:ascii="Arial" w:eastAsiaTheme="minorEastAsia" w:hAnsi="Arial" w:cs="Arial"/>
          <w:bCs/>
          <w:szCs w:val="22"/>
          <w:lang w:eastAsia="zh-TW"/>
        </w:rPr>
      </w:pPr>
      <w:r w:rsidRPr="0092228A">
        <w:rPr>
          <w:rFonts w:ascii="Arial" w:eastAsiaTheme="minorEastAsia" w:hAnsi="Arial" w:cs="Arial"/>
          <w:bCs/>
          <w:szCs w:val="22"/>
          <w:lang w:eastAsia="zh-TW"/>
        </w:rPr>
        <w:t xml:space="preserve">Cruceta PV 200                      </w:t>
      </w:r>
      <w:r w:rsidRPr="0092228A">
        <w:rPr>
          <w:rFonts w:ascii="Arial" w:eastAsiaTheme="minorEastAsia" w:hAnsi="Arial" w:cs="Arial"/>
          <w:bCs/>
          <w:szCs w:val="22"/>
          <w:lang w:eastAsia="zh-TW"/>
        </w:rPr>
        <w:tab/>
      </w:r>
      <w:r w:rsidRPr="0092228A">
        <w:rPr>
          <w:rFonts w:ascii="Arial" w:eastAsiaTheme="minorEastAsia" w:hAnsi="Arial" w:cs="Arial"/>
          <w:bCs/>
          <w:szCs w:val="22"/>
          <w:lang w:eastAsia="zh-TW"/>
        </w:rPr>
        <w:tab/>
      </w:r>
      <w:r w:rsidRPr="0092228A">
        <w:rPr>
          <w:rFonts w:ascii="Arial" w:eastAsiaTheme="minorEastAsia" w:hAnsi="Arial" w:cs="Arial"/>
          <w:bCs/>
          <w:szCs w:val="22"/>
          <w:lang w:eastAsia="zh-TW"/>
        </w:rPr>
        <w:tab/>
        <w:t xml:space="preserve">1 </w:t>
      </w:r>
      <w:proofErr w:type="spellStart"/>
      <w:r w:rsidRPr="0092228A">
        <w:rPr>
          <w:rFonts w:ascii="Arial" w:eastAsiaTheme="minorEastAsia" w:hAnsi="Arial" w:cs="Arial"/>
          <w:bCs/>
          <w:szCs w:val="22"/>
          <w:lang w:eastAsia="zh-TW"/>
        </w:rPr>
        <w:t>pza</w:t>
      </w:r>
      <w:proofErr w:type="spellEnd"/>
    </w:p>
    <w:p w:rsidR="00DB7B3D" w:rsidRPr="0092228A" w:rsidRDefault="00DB7B3D" w:rsidP="004F6B9C">
      <w:pPr>
        <w:pStyle w:val="Prrafodelista"/>
        <w:widowControl w:val="0"/>
        <w:numPr>
          <w:ilvl w:val="0"/>
          <w:numId w:val="12"/>
        </w:numPr>
        <w:tabs>
          <w:tab w:val="left" w:pos="-142"/>
        </w:tabs>
        <w:ind w:left="284"/>
        <w:contextualSpacing/>
        <w:jc w:val="both"/>
        <w:rPr>
          <w:rFonts w:ascii="Arial" w:eastAsiaTheme="minorEastAsia" w:hAnsi="Arial" w:cs="Arial"/>
          <w:bCs/>
          <w:szCs w:val="22"/>
          <w:lang w:eastAsia="zh-TW"/>
        </w:rPr>
      </w:pPr>
      <w:r w:rsidRPr="0092228A">
        <w:rPr>
          <w:rFonts w:ascii="Arial" w:eastAsiaTheme="minorEastAsia" w:hAnsi="Arial" w:cs="Arial"/>
          <w:bCs/>
          <w:szCs w:val="22"/>
          <w:lang w:eastAsia="zh-TW"/>
        </w:rPr>
        <w:t xml:space="preserve">Abrazadera UC      </w:t>
      </w:r>
      <w:r w:rsidRPr="0092228A">
        <w:rPr>
          <w:rFonts w:ascii="Arial" w:eastAsiaTheme="minorEastAsia" w:hAnsi="Arial" w:cs="Arial"/>
          <w:bCs/>
          <w:szCs w:val="22"/>
          <w:lang w:eastAsia="zh-TW"/>
        </w:rPr>
        <w:tab/>
      </w:r>
      <w:r w:rsidRPr="0092228A">
        <w:rPr>
          <w:rFonts w:ascii="Arial" w:eastAsiaTheme="minorEastAsia" w:hAnsi="Arial" w:cs="Arial"/>
          <w:bCs/>
          <w:szCs w:val="22"/>
          <w:lang w:eastAsia="zh-TW"/>
        </w:rPr>
        <w:tab/>
      </w:r>
      <w:r w:rsidRPr="0092228A">
        <w:rPr>
          <w:rFonts w:ascii="Arial" w:eastAsiaTheme="minorEastAsia" w:hAnsi="Arial" w:cs="Arial"/>
          <w:bCs/>
          <w:szCs w:val="22"/>
          <w:lang w:eastAsia="zh-TW"/>
        </w:rPr>
        <w:tab/>
        <w:t xml:space="preserve">1 </w:t>
      </w:r>
      <w:proofErr w:type="spellStart"/>
      <w:r w:rsidRPr="0092228A">
        <w:rPr>
          <w:rFonts w:ascii="Arial" w:eastAsiaTheme="minorEastAsia" w:hAnsi="Arial" w:cs="Arial"/>
          <w:bCs/>
          <w:szCs w:val="22"/>
          <w:lang w:eastAsia="zh-TW"/>
        </w:rPr>
        <w:t>pza</w:t>
      </w:r>
      <w:proofErr w:type="spellEnd"/>
      <w:r w:rsidRPr="0092228A">
        <w:rPr>
          <w:rFonts w:ascii="Arial" w:eastAsiaTheme="minorEastAsia" w:hAnsi="Arial" w:cs="Arial"/>
          <w:bCs/>
          <w:szCs w:val="22"/>
          <w:lang w:eastAsia="zh-TW"/>
        </w:rPr>
        <w:t xml:space="preserve"> </w:t>
      </w:r>
    </w:p>
    <w:p w:rsidR="00DB7B3D" w:rsidRPr="0092228A" w:rsidRDefault="00DB7B3D" w:rsidP="004F6B9C">
      <w:pPr>
        <w:pStyle w:val="Prrafodelista"/>
        <w:widowControl w:val="0"/>
        <w:numPr>
          <w:ilvl w:val="0"/>
          <w:numId w:val="12"/>
        </w:numPr>
        <w:tabs>
          <w:tab w:val="left" w:pos="-142"/>
        </w:tabs>
        <w:ind w:left="284"/>
        <w:contextualSpacing/>
        <w:jc w:val="both"/>
        <w:rPr>
          <w:rFonts w:ascii="Arial" w:eastAsiaTheme="minorEastAsia" w:hAnsi="Arial" w:cs="Arial"/>
          <w:bCs/>
          <w:szCs w:val="22"/>
          <w:lang w:eastAsia="zh-TW"/>
        </w:rPr>
      </w:pPr>
      <w:r w:rsidRPr="0092228A">
        <w:rPr>
          <w:rFonts w:ascii="Arial" w:eastAsiaTheme="minorEastAsia" w:hAnsi="Arial" w:cs="Arial"/>
          <w:bCs/>
          <w:szCs w:val="22"/>
          <w:lang w:eastAsia="zh-TW"/>
        </w:rPr>
        <w:t xml:space="preserve">Placa PR                                   </w:t>
      </w:r>
      <w:r w:rsidRPr="0092228A">
        <w:rPr>
          <w:rFonts w:ascii="Arial" w:eastAsiaTheme="minorEastAsia" w:hAnsi="Arial" w:cs="Arial"/>
          <w:bCs/>
          <w:szCs w:val="22"/>
          <w:lang w:eastAsia="zh-TW"/>
        </w:rPr>
        <w:tab/>
      </w:r>
      <w:r w:rsidRPr="0092228A">
        <w:rPr>
          <w:rFonts w:ascii="Arial" w:eastAsiaTheme="minorEastAsia" w:hAnsi="Arial" w:cs="Arial"/>
          <w:bCs/>
          <w:szCs w:val="22"/>
          <w:lang w:eastAsia="zh-TW"/>
        </w:rPr>
        <w:tab/>
      </w:r>
      <w:r w:rsidRPr="0092228A">
        <w:rPr>
          <w:rFonts w:ascii="Arial" w:eastAsiaTheme="minorEastAsia" w:hAnsi="Arial" w:cs="Arial"/>
          <w:bCs/>
          <w:szCs w:val="22"/>
          <w:lang w:eastAsia="zh-TW"/>
        </w:rPr>
        <w:tab/>
        <w:t xml:space="preserve">3 </w:t>
      </w:r>
      <w:proofErr w:type="spellStart"/>
      <w:r w:rsidRPr="0092228A">
        <w:rPr>
          <w:rFonts w:ascii="Arial" w:eastAsiaTheme="minorEastAsia" w:hAnsi="Arial" w:cs="Arial"/>
          <w:bCs/>
          <w:szCs w:val="22"/>
          <w:lang w:eastAsia="zh-TW"/>
        </w:rPr>
        <w:t>pza</w:t>
      </w:r>
      <w:proofErr w:type="spellEnd"/>
    </w:p>
    <w:p w:rsidR="00DB7B3D" w:rsidRPr="0092228A" w:rsidRDefault="00DB7B3D" w:rsidP="004F6B9C">
      <w:pPr>
        <w:pStyle w:val="Prrafodelista"/>
        <w:widowControl w:val="0"/>
        <w:numPr>
          <w:ilvl w:val="0"/>
          <w:numId w:val="12"/>
        </w:numPr>
        <w:tabs>
          <w:tab w:val="left" w:pos="-142"/>
        </w:tabs>
        <w:ind w:left="284"/>
        <w:contextualSpacing/>
        <w:jc w:val="both"/>
        <w:rPr>
          <w:rFonts w:ascii="Arial" w:eastAsiaTheme="minorEastAsia" w:hAnsi="Arial" w:cs="Arial"/>
          <w:bCs/>
          <w:szCs w:val="22"/>
          <w:lang w:eastAsia="zh-TW"/>
        </w:rPr>
      </w:pPr>
      <w:r w:rsidRPr="0092228A">
        <w:rPr>
          <w:rFonts w:ascii="Arial" w:eastAsiaTheme="minorEastAsia" w:hAnsi="Arial" w:cs="Arial"/>
          <w:bCs/>
          <w:szCs w:val="22"/>
          <w:lang w:eastAsia="zh-TW"/>
        </w:rPr>
        <w:t xml:space="preserve">Tirante T2                             </w:t>
      </w:r>
      <w:r w:rsidRPr="0092228A">
        <w:rPr>
          <w:rFonts w:ascii="Arial" w:eastAsiaTheme="minorEastAsia" w:hAnsi="Arial" w:cs="Arial"/>
          <w:bCs/>
          <w:szCs w:val="22"/>
          <w:lang w:eastAsia="zh-TW"/>
        </w:rPr>
        <w:tab/>
      </w:r>
      <w:r w:rsidRPr="0092228A">
        <w:rPr>
          <w:rFonts w:ascii="Arial" w:eastAsiaTheme="minorEastAsia" w:hAnsi="Arial" w:cs="Arial"/>
          <w:bCs/>
          <w:szCs w:val="22"/>
          <w:lang w:eastAsia="zh-TW"/>
        </w:rPr>
        <w:tab/>
      </w:r>
      <w:r w:rsidRPr="0092228A">
        <w:rPr>
          <w:rFonts w:ascii="Arial" w:eastAsiaTheme="minorEastAsia" w:hAnsi="Arial" w:cs="Arial"/>
          <w:bCs/>
          <w:szCs w:val="22"/>
          <w:lang w:eastAsia="zh-TW"/>
        </w:rPr>
        <w:tab/>
        <w:t xml:space="preserve">1 </w:t>
      </w:r>
      <w:proofErr w:type="spellStart"/>
      <w:r w:rsidRPr="0092228A">
        <w:rPr>
          <w:rFonts w:ascii="Arial" w:eastAsiaTheme="minorEastAsia" w:hAnsi="Arial" w:cs="Arial"/>
          <w:bCs/>
          <w:szCs w:val="22"/>
          <w:lang w:eastAsia="zh-TW"/>
        </w:rPr>
        <w:t>pza</w:t>
      </w:r>
      <w:proofErr w:type="spellEnd"/>
    </w:p>
    <w:p w:rsidR="00DB7B3D" w:rsidRPr="0092228A" w:rsidRDefault="00DB7B3D" w:rsidP="004F6B9C">
      <w:pPr>
        <w:pStyle w:val="Prrafodelista"/>
        <w:widowControl w:val="0"/>
        <w:numPr>
          <w:ilvl w:val="0"/>
          <w:numId w:val="12"/>
        </w:numPr>
        <w:tabs>
          <w:tab w:val="left" w:pos="-142"/>
        </w:tabs>
        <w:ind w:left="284"/>
        <w:contextualSpacing/>
        <w:jc w:val="both"/>
        <w:rPr>
          <w:rFonts w:ascii="Arial" w:eastAsiaTheme="minorEastAsia" w:hAnsi="Arial" w:cs="Arial"/>
          <w:bCs/>
          <w:szCs w:val="22"/>
          <w:lang w:eastAsia="zh-TW"/>
        </w:rPr>
      </w:pPr>
      <w:r w:rsidRPr="0092228A">
        <w:rPr>
          <w:rFonts w:ascii="Arial" w:eastAsiaTheme="minorEastAsia" w:hAnsi="Arial" w:cs="Arial"/>
          <w:bCs/>
          <w:szCs w:val="22"/>
          <w:lang w:eastAsia="zh-TW"/>
        </w:rPr>
        <w:t xml:space="preserve">Abrazadera  1BS                  </w:t>
      </w:r>
      <w:r w:rsidRPr="0092228A">
        <w:rPr>
          <w:rFonts w:ascii="Arial" w:eastAsiaTheme="minorEastAsia" w:hAnsi="Arial" w:cs="Arial"/>
          <w:bCs/>
          <w:szCs w:val="22"/>
          <w:lang w:eastAsia="zh-TW"/>
        </w:rPr>
        <w:tab/>
      </w:r>
      <w:r w:rsidRPr="0092228A">
        <w:rPr>
          <w:rFonts w:ascii="Arial" w:eastAsiaTheme="minorEastAsia" w:hAnsi="Arial" w:cs="Arial"/>
          <w:bCs/>
          <w:szCs w:val="22"/>
          <w:lang w:eastAsia="zh-TW"/>
        </w:rPr>
        <w:tab/>
      </w:r>
      <w:r w:rsidRPr="0092228A">
        <w:rPr>
          <w:rFonts w:ascii="Arial" w:eastAsiaTheme="minorEastAsia" w:hAnsi="Arial" w:cs="Arial"/>
          <w:bCs/>
          <w:szCs w:val="22"/>
          <w:lang w:eastAsia="zh-TW"/>
        </w:rPr>
        <w:tab/>
        <w:t xml:space="preserve">1 </w:t>
      </w:r>
      <w:proofErr w:type="spellStart"/>
      <w:r w:rsidRPr="0092228A">
        <w:rPr>
          <w:rFonts w:ascii="Arial" w:eastAsiaTheme="minorEastAsia" w:hAnsi="Arial" w:cs="Arial"/>
          <w:bCs/>
          <w:szCs w:val="22"/>
          <w:lang w:eastAsia="zh-TW"/>
        </w:rPr>
        <w:t>pza</w:t>
      </w:r>
      <w:proofErr w:type="spellEnd"/>
    </w:p>
    <w:p w:rsidR="00DB7B3D" w:rsidRPr="0092228A" w:rsidRDefault="00DB7B3D" w:rsidP="004F6B9C">
      <w:pPr>
        <w:pStyle w:val="Prrafodelista"/>
        <w:widowControl w:val="0"/>
        <w:numPr>
          <w:ilvl w:val="0"/>
          <w:numId w:val="12"/>
        </w:numPr>
        <w:tabs>
          <w:tab w:val="left" w:pos="-142"/>
        </w:tabs>
        <w:ind w:left="284"/>
        <w:contextualSpacing/>
        <w:jc w:val="both"/>
        <w:rPr>
          <w:rFonts w:ascii="Arial" w:eastAsiaTheme="minorEastAsia" w:hAnsi="Arial" w:cs="Arial"/>
          <w:bCs/>
          <w:szCs w:val="22"/>
          <w:lang w:eastAsia="zh-TW"/>
        </w:rPr>
      </w:pPr>
      <w:r w:rsidRPr="0092228A">
        <w:rPr>
          <w:rFonts w:ascii="Arial" w:eastAsiaTheme="minorEastAsia" w:hAnsi="Arial" w:cs="Arial"/>
          <w:bCs/>
          <w:szCs w:val="22"/>
          <w:lang w:eastAsia="zh-TW"/>
        </w:rPr>
        <w:t xml:space="preserve">Tornillo 16 X 76                           </w:t>
      </w:r>
      <w:r w:rsidRPr="0092228A">
        <w:rPr>
          <w:rFonts w:ascii="Arial" w:eastAsiaTheme="minorEastAsia" w:hAnsi="Arial" w:cs="Arial"/>
          <w:bCs/>
          <w:szCs w:val="22"/>
          <w:lang w:eastAsia="zh-TW"/>
        </w:rPr>
        <w:tab/>
      </w:r>
      <w:r w:rsidRPr="0092228A">
        <w:rPr>
          <w:rFonts w:ascii="Arial" w:eastAsiaTheme="minorEastAsia" w:hAnsi="Arial" w:cs="Arial"/>
          <w:bCs/>
          <w:szCs w:val="22"/>
          <w:lang w:eastAsia="zh-TW"/>
        </w:rPr>
        <w:tab/>
        <w:t xml:space="preserve">1 </w:t>
      </w:r>
      <w:proofErr w:type="spellStart"/>
      <w:r w:rsidRPr="0092228A">
        <w:rPr>
          <w:rFonts w:ascii="Arial" w:eastAsiaTheme="minorEastAsia" w:hAnsi="Arial" w:cs="Arial"/>
          <w:bCs/>
          <w:szCs w:val="22"/>
          <w:lang w:eastAsia="zh-TW"/>
        </w:rPr>
        <w:t>pza</w:t>
      </w:r>
      <w:proofErr w:type="spellEnd"/>
    </w:p>
    <w:p w:rsidR="00DB7B3D" w:rsidRPr="0092228A" w:rsidRDefault="00DB7B3D" w:rsidP="004F6B9C">
      <w:pPr>
        <w:pStyle w:val="Prrafodelista"/>
        <w:widowControl w:val="0"/>
        <w:numPr>
          <w:ilvl w:val="0"/>
          <w:numId w:val="12"/>
        </w:numPr>
        <w:tabs>
          <w:tab w:val="left" w:pos="-142"/>
        </w:tabs>
        <w:ind w:left="284"/>
        <w:contextualSpacing/>
        <w:jc w:val="both"/>
        <w:rPr>
          <w:rFonts w:ascii="Arial" w:eastAsiaTheme="minorEastAsia" w:hAnsi="Arial" w:cs="Arial"/>
          <w:bCs/>
          <w:szCs w:val="22"/>
          <w:lang w:eastAsia="zh-TW"/>
        </w:rPr>
      </w:pPr>
      <w:r w:rsidRPr="0092228A">
        <w:rPr>
          <w:rFonts w:ascii="Arial" w:eastAsiaTheme="minorEastAsia" w:hAnsi="Arial" w:cs="Arial"/>
          <w:bCs/>
          <w:szCs w:val="22"/>
          <w:lang w:eastAsia="zh-TW"/>
        </w:rPr>
        <w:t xml:space="preserve">Aislador 22PD                      </w:t>
      </w:r>
      <w:r w:rsidRPr="0092228A">
        <w:rPr>
          <w:rFonts w:ascii="Arial" w:eastAsiaTheme="minorEastAsia" w:hAnsi="Arial" w:cs="Arial"/>
          <w:bCs/>
          <w:szCs w:val="22"/>
          <w:lang w:eastAsia="zh-TW"/>
        </w:rPr>
        <w:tab/>
      </w:r>
      <w:r w:rsidRPr="0092228A">
        <w:rPr>
          <w:rFonts w:ascii="Arial" w:eastAsiaTheme="minorEastAsia" w:hAnsi="Arial" w:cs="Arial"/>
          <w:bCs/>
          <w:szCs w:val="22"/>
          <w:lang w:eastAsia="zh-TW"/>
        </w:rPr>
        <w:tab/>
      </w:r>
      <w:r w:rsidRPr="0092228A">
        <w:rPr>
          <w:rFonts w:ascii="Arial" w:eastAsiaTheme="minorEastAsia" w:hAnsi="Arial" w:cs="Arial"/>
          <w:bCs/>
          <w:szCs w:val="22"/>
          <w:lang w:eastAsia="zh-TW"/>
        </w:rPr>
        <w:tab/>
        <w:t xml:space="preserve">3 </w:t>
      </w:r>
      <w:proofErr w:type="spellStart"/>
      <w:r w:rsidRPr="0092228A">
        <w:rPr>
          <w:rFonts w:ascii="Arial" w:eastAsiaTheme="minorEastAsia" w:hAnsi="Arial" w:cs="Arial"/>
          <w:bCs/>
          <w:szCs w:val="22"/>
          <w:lang w:eastAsia="zh-TW"/>
        </w:rPr>
        <w:t>pza</w:t>
      </w:r>
      <w:proofErr w:type="spellEnd"/>
    </w:p>
    <w:p w:rsidR="00DB7B3D" w:rsidRPr="0092228A" w:rsidRDefault="00DB7B3D" w:rsidP="004F6B9C">
      <w:pPr>
        <w:pStyle w:val="Prrafodelista"/>
        <w:widowControl w:val="0"/>
        <w:numPr>
          <w:ilvl w:val="0"/>
          <w:numId w:val="12"/>
        </w:numPr>
        <w:tabs>
          <w:tab w:val="left" w:pos="-142"/>
        </w:tabs>
        <w:ind w:left="284"/>
        <w:contextualSpacing/>
        <w:jc w:val="both"/>
        <w:rPr>
          <w:rFonts w:ascii="Arial" w:eastAsiaTheme="minorEastAsia" w:hAnsi="Arial" w:cs="Arial"/>
          <w:bCs/>
          <w:szCs w:val="22"/>
          <w:lang w:eastAsia="zh-TW"/>
        </w:rPr>
      </w:pPr>
      <w:r w:rsidRPr="0092228A">
        <w:rPr>
          <w:rFonts w:ascii="Arial" w:eastAsiaTheme="minorEastAsia" w:hAnsi="Arial" w:cs="Arial"/>
          <w:bCs/>
          <w:szCs w:val="22"/>
          <w:lang w:eastAsia="zh-TW"/>
        </w:rPr>
        <w:t xml:space="preserve">Bastidor B1                         </w:t>
      </w:r>
      <w:r w:rsidRPr="0092228A">
        <w:rPr>
          <w:rFonts w:ascii="Arial" w:eastAsiaTheme="minorEastAsia" w:hAnsi="Arial" w:cs="Arial"/>
          <w:bCs/>
          <w:szCs w:val="22"/>
          <w:lang w:eastAsia="zh-TW"/>
        </w:rPr>
        <w:tab/>
      </w:r>
      <w:r w:rsidRPr="0092228A">
        <w:rPr>
          <w:rFonts w:ascii="Arial" w:eastAsiaTheme="minorEastAsia" w:hAnsi="Arial" w:cs="Arial"/>
          <w:bCs/>
          <w:szCs w:val="22"/>
          <w:lang w:eastAsia="zh-TW"/>
        </w:rPr>
        <w:tab/>
      </w:r>
      <w:r w:rsidRPr="0092228A">
        <w:rPr>
          <w:rFonts w:ascii="Arial" w:eastAsiaTheme="minorEastAsia" w:hAnsi="Arial" w:cs="Arial"/>
          <w:bCs/>
          <w:szCs w:val="22"/>
          <w:lang w:eastAsia="zh-TW"/>
        </w:rPr>
        <w:tab/>
        <w:t xml:space="preserve">1 </w:t>
      </w:r>
      <w:proofErr w:type="spellStart"/>
      <w:r w:rsidRPr="0092228A">
        <w:rPr>
          <w:rFonts w:ascii="Arial" w:eastAsiaTheme="minorEastAsia" w:hAnsi="Arial" w:cs="Arial"/>
          <w:bCs/>
          <w:szCs w:val="22"/>
          <w:lang w:eastAsia="zh-TW"/>
        </w:rPr>
        <w:t>pza</w:t>
      </w:r>
      <w:proofErr w:type="spellEnd"/>
    </w:p>
    <w:p w:rsidR="00DB7B3D" w:rsidRPr="0092228A" w:rsidRDefault="00DB7B3D" w:rsidP="004F6B9C">
      <w:pPr>
        <w:pStyle w:val="Prrafodelista"/>
        <w:widowControl w:val="0"/>
        <w:numPr>
          <w:ilvl w:val="0"/>
          <w:numId w:val="12"/>
        </w:numPr>
        <w:tabs>
          <w:tab w:val="left" w:pos="-142"/>
        </w:tabs>
        <w:ind w:left="284"/>
        <w:contextualSpacing/>
        <w:jc w:val="both"/>
        <w:rPr>
          <w:rFonts w:ascii="Arial" w:eastAsiaTheme="minorEastAsia" w:hAnsi="Arial" w:cs="Arial"/>
          <w:bCs/>
          <w:szCs w:val="22"/>
          <w:lang w:eastAsia="zh-TW"/>
        </w:rPr>
      </w:pPr>
      <w:r w:rsidRPr="0092228A">
        <w:rPr>
          <w:rFonts w:ascii="Arial" w:eastAsiaTheme="minorEastAsia" w:hAnsi="Arial" w:cs="Arial"/>
          <w:bCs/>
          <w:szCs w:val="22"/>
          <w:lang w:eastAsia="zh-TW"/>
        </w:rPr>
        <w:t xml:space="preserve">Abrazadera 2BS               </w:t>
      </w:r>
      <w:r w:rsidRPr="0092228A">
        <w:rPr>
          <w:rFonts w:ascii="Arial" w:eastAsiaTheme="minorEastAsia" w:hAnsi="Arial" w:cs="Arial"/>
          <w:bCs/>
          <w:szCs w:val="22"/>
          <w:lang w:eastAsia="zh-TW"/>
        </w:rPr>
        <w:tab/>
      </w:r>
      <w:r w:rsidRPr="0092228A">
        <w:rPr>
          <w:rFonts w:ascii="Arial" w:eastAsiaTheme="minorEastAsia" w:hAnsi="Arial" w:cs="Arial"/>
          <w:bCs/>
          <w:szCs w:val="22"/>
          <w:lang w:eastAsia="zh-TW"/>
        </w:rPr>
        <w:tab/>
      </w:r>
      <w:r w:rsidRPr="0092228A">
        <w:rPr>
          <w:rFonts w:ascii="Arial" w:eastAsiaTheme="minorEastAsia" w:hAnsi="Arial" w:cs="Arial"/>
          <w:bCs/>
          <w:szCs w:val="22"/>
          <w:lang w:eastAsia="zh-TW"/>
        </w:rPr>
        <w:tab/>
        <w:t xml:space="preserve">1 </w:t>
      </w:r>
      <w:proofErr w:type="spellStart"/>
      <w:r w:rsidRPr="0092228A">
        <w:rPr>
          <w:rFonts w:ascii="Arial" w:eastAsiaTheme="minorEastAsia" w:hAnsi="Arial" w:cs="Arial"/>
          <w:bCs/>
          <w:szCs w:val="22"/>
          <w:lang w:eastAsia="zh-TW"/>
        </w:rPr>
        <w:t>pza</w:t>
      </w:r>
      <w:proofErr w:type="spellEnd"/>
    </w:p>
    <w:p w:rsidR="00DB7B3D" w:rsidRPr="0092228A" w:rsidRDefault="00DB7B3D" w:rsidP="004F6B9C">
      <w:pPr>
        <w:pStyle w:val="Prrafodelista"/>
        <w:widowControl w:val="0"/>
        <w:numPr>
          <w:ilvl w:val="0"/>
          <w:numId w:val="12"/>
        </w:numPr>
        <w:tabs>
          <w:tab w:val="left" w:pos="-142"/>
        </w:tabs>
        <w:ind w:left="284"/>
        <w:contextualSpacing/>
        <w:jc w:val="both"/>
        <w:rPr>
          <w:rFonts w:ascii="Arial" w:eastAsiaTheme="minorEastAsia" w:hAnsi="Arial" w:cs="Arial"/>
          <w:bCs/>
          <w:szCs w:val="22"/>
          <w:lang w:eastAsia="zh-TW"/>
        </w:rPr>
      </w:pPr>
      <w:r w:rsidRPr="0092228A">
        <w:rPr>
          <w:rFonts w:ascii="Arial" w:eastAsiaTheme="minorEastAsia" w:hAnsi="Arial" w:cs="Arial"/>
          <w:bCs/>
          <w:szCs w:val="22"/>
          <w:lang w:eastAsia="zh-TW"/>
        </w:rPr>
        <w:t>Aislador 1C</w:t>
      </w:r>
      <w:r w:rsidRPr="0092228A">
        <w:rPr>
          <w:rFonts w:ascii="Arial" w:eastAsiaTheme="minorEastAsia" w:hAnsi="Arial" w:cs="Arial"/>
          <w:bCs/>
          <w:szCs w:val="22"/>
          <w:lang w:eastAsia="zh-TW"/>
        </w:rPr>
        <w:tab/>
      </w:r>
      <w:r w:rsidRPr="0092228A">
        <w:rPr>
          <w:rFonts w:ascii="Arial" w:eastAsiaTheme="minorEastAsia" w:hAnsi="Arial" w:cs="Arial"/>
          <w:bCs/>
          <w:szCs w:val="22"/>
          <w:lang w:eastAsia="zh-TW"/>
        </w:rPr>
        <w:tab/>
      </w:r>
      <w:r w:rsidRPr="0092228A">
        <w:rPr>
          <w:rFonts w:ascii="Arial" w:eastAsiaTheme="minorEastAsia" w:hAnsi="Arial" w:cs="Arial"/>
          <w:bCs/>
          <w:szCs w:val="22"/>
          <w:lang w:eastAsia="zh-TW"/>
        </w:rPr>
        <w:tab/>
      </w:r>
      <w:r w:rsidRPr="0092228A">
        <w:rPr>
          <w:rFonts w:ascii="Arial" w:eastAsiaTheme="minorEastAsia" w:hAnsi="Arial" w:cs="Arial"/>
          <w:bCs/>
          <w:szCs w:val="22"/>
          <w:lang w:eastAsia="zh-TW"/>
        </w:rPr>
        <w:tab/>
      </w:r>
      <w:r w:rsidRPr="0092228A">
        <w:rPr>
          <w:rFonts w:ascii="Arial" w:eastAsiaTheme="minorEastAsia" w:hAnsi="Arial" w:cs="Arial"/>
          <w:bCs/>
          <w:szCs w:val="22"/>
          <w:lang w:eastAsia="zh-TW"/>
        </w:rPr>
        <w:tab/>
        <w:t>1pza</w:t>
      </w:r>
    </w:p>
    <w:p w:rsidR="00DB7B3D" w:rsidRPr="0092228A" w:rsidRDefault="00DB7B3D" w:rsidP="00DB7B3D">
      <w:pPr>
        <w:widowControl w:val="0"/>
        <w:tabs>
          <w:tab w:val="left" w:pos="-426"/>
        </w:tabs>
        <w:spacing w:after="0" w:line="240" w:lineRule="auto"/>
        <w:ind w:left="-567"/>
        <w:contextualSpacing/>
        <w:jc w:val="both"/>
        <w:rPr>
          <w:rFonts w:ascii="Arial" w:hAnsi="Arial" w:cs="Arial"/>
          <w:bCs/>
        </w:rPr>
      </w:pPr>
      <w:r w:rsidRPr="0092228A">
        <w:rPr>
          <w:rFonts w:ascii="Arial" w:hAnsi="Arial" w:cs="Arial"/>
          <w:bCs/>
        </w:rPr>
        <w:t>4.2 Materiales suministrados por el Contratista</w:t>
      </w:r>
    </w:p>
    <w:p w:rsidR="00DB7B3D" w:rsidRPr="0092228A" w:rsidRDefault="00DB7B3D" w:rsidP="00DB7B3D">
      <w:pPr>
        <w:pStyle w:val="Prrafodelista"/>
        <w:ind w:left="-567" w:firstLine="567"/>
        <w:rPr>
          <w:rFonts w:ascii="Arial" w:eastAsiaTheme="minorEastAsia" w:hAnsi="Arial" w:cs="Arial"/>
          <w:bCs/>
          <w:szCs w:val="22"/>
          <w:lang w:eastAsia="zh-TW"/>
        </w:rPr>
      </w:pPr>
      <w:r w:rsidRPr="0092228A">
        <w:rPr>
          <w:rFonts w:ascii="Arial" w:eastAsiaTheme="minorEastAsia" w:hAnsi="Arial" w:cs="Arial"/>
          <w:bCs/>
          <w:szCs w:val="22"/>
          <w:lang w:eastAsia="zh-TW"/>
        </w:rPr>
        <w:t>No aplica para este concepto</w:t>
      </w:r>
    </w:p>
    <w:p w:rsidR="00DB7B3D" w:rsidRPr="0092228A" w:rsidRDefault="00DB7B3D" w:rsidP="00DB7B3D">
      <w:pPr>
        <w:pStyle w:val="Prrafodelista"/>
        <w:ind w:left="-567"/>
        <w:rPr>
          <w:rFonts w:ascii="Arial" w:eastAsiaTheme="minorEastAsia" w:hAnsi="Arial" w:cs="Arial"/>
          <w:bCs/>
          <w:szCs w:val="22"/>
          <w:lang w:eastAsia="zh-TW"/>
        </w:rPr>
      </w:pPr>
    </w:p>
    <w:p w:rsidR="00DB7B3D" w:rsidRPr="0092228A" w:rsidRDefault="00DB7B3D" w:rsidP="00DB7B3D">
      <w:pPr>
        <w:spacing w:after="0" w:line="240" w:lineRule="auto"/>
        <w:jc w:val="both"/>
        <w:rPr>
          <w:rFonts w:ascii="Arial" w:hAnsi="Arial" w:cs="Arial"/>
          <w:bCs/>
        </w:rPr>
      </w:pPr>
    </w:p>
    <w:p w:rsidR="00DB7B3D" w:rsidRPr="0092228A" w:rsidRDefault="00DB7B3D" w:rsidP="00DB7B3D">
      <w:pPr>
        <w:spacing w:after="0" w:line="240" w:lineRule="auto"/>
        <w:jc w:val="both"/>
        <w:rPr>
          <w:rFonts w:ascii="Arial" w:hAnsi="Arial" w:cs="Arial"/>
          <w:bCs/>
        </w:rPr>
      </w:pPr>
    </w:p>
    <w:p w:rsidR="00DB7B3D" w:rsidRPr="0092228A" w:rsidRDefault="00DB7B3D" w:rsidP="00DB7B3D">
      <w:pPr>
        <w:spacing w:after="0" w:line="240" w:lineRule="auto"/>
        <w:jc w:val="both"/>
        <w:rPr>
          <w:rFonts w:ascii="Arial" w:hAnsi="Arial" w:cs="Arial"/>
          <w:bCs/>
        </w:rPr>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9072"/>
      </w:tblGrid>
      <w:tr w:rsidR="00DB7B3D" w:rsidRPr="0092228A" w:rsidTr="000323A8">
        <w:tc>
          <w:tcPr>
            <w:tcW w:w="993" w:type="dxa"/>
            <w:tcBorders>
              <w:top w:val="single" w:sz="4" w:space="0" w:color="auto"/>
              <w:left w:val="single" w:sz="4" w:space="0" w:color="auto"/>
              <w:bottom w:val="single" w:sz="4" w:space="0" w:color="auto"/>
              <w:right w:val="single" w:sz="4" w:space="0" w:color="auto"/>
            </w:tcBorders>
            <w:hideMark/>
          </w:tcPr>
          <w:p w:rsidR="00DB7B3D" w:rsidRPr="0092228A" w:rsidRDefault="00DB7B3D" w:rsidP="000323A8">
            <w:pPr>
              <w:widowControl w:val="0"/>
              <w:spacing w:after="0" w:line="240" w:lineRule="auto"/>
              <w:ind w:left="-108"/>
              <w:jc w:val="center"/>
              <w:rPr>
                <w:rFonts w:ascii="Arial" w:hAnsi="Arial" w:cs="Arial"/>
                <w:bCs/>
              </w:rPr>
            </w:pPr>
            <w:r w:rsidRPr="0092228A">
              <w:rPr>
                <w:rFonts w:ascii="Arial" w:hAnsi="Arial" w:cs="Arial"/>
                <w:bCs/>
              </w:rPr>
              <w:t>RD-07</w:t>
            </w:r>
          </w:p>
        </w:tc>
        <w:tc>
          <w:tcPr>
            <w:tcW w:w="9072" w:type="dxa"/>
            <w:tcBorders>
              <w:top w:val="single" w:sz="4" w:space="0" w:color="auto"/>
              <w:left w:val="single" w:sz="4" w:space="0" w:color="auto"/>
              <w:bottom w:val="single" w:sz="4" w:space="0" w:color="auto"/>
              <w:right w:val="single" w:sz="4" w:space="0" w:color="auto"/>
            </w:tcBorders>
            <w:hideMark/>
          </w:tcPr>
          <w:p w:rsidR="00DB7B3D" w:rsidRPr="0092228A" w:rsidRDefault="00DB7B3D" w:rsidP="000323A8">
            <w:pPr>
              <w:widowControl w:val="0"/>
              <w:spacing w:after="0" w:line="240" w:lineRule="auto"/>
              <w:rPr>
                <w:rFonts w:ascii="Arial" w:hAnsi="Arial" w:cs="Arial"/>
                <w:bCs/>
              </w:rPr>
            </w:pPr>
            <w:r w:rsidRPr="0092228A">
              <w:rPr>
                <w:rFonts w:ascii="Arial" w:hAnsi="Arial" w:cs="Arial"/>
                <w:bCs/>
              </w:rPr>
              <w:t>Vestido de estructura tipo remate poste tres fases con neutro corrido (RD3N).</w:t>
            </w:r>
          </w:p>
        </w:tc>
      </w:tr>
    </w:tbl>
    <w:p w:rsidR="00DB7B3D" w:rsidRPr="0092228A" w:rsidRDefault="00DB7B3D" w:rsidP="00DB7B3D">
      <w:pPr>
        <w:spacing w:after="0" w:line="240" w:lineRule="auto"/>
        <w:jc w:val="center"/>
        <w:rPr>
          <w:rFonts w:ascii="Arial" w:hAnsi="Arial" w:cs="Arial"/>
          <w:bCs/>
        </w:rPr>
      </w:pPr>
      <w:r w:rsidRPr="0092228A">
        <w:rPr>
          <w:rFonts w:ascii="Arial" w:hAnsi="Arial" w:cs="Arial"/>
          <w:bCs/>
          <w:noProof/>
          <w:lang w:eastAsia="es-MX"/>
        </w:rPr>
        <w:drawing>
          <wp:inline distT="0" distB="0" distL="0" distR="0" wp14:anchorId="60610341" wp14:editId="04C6B892">
            <wp:extent cx="1583690" cy="1778000"/>
            <wp:effectExtent l="19050" t="0" r="0" b="0"/>
            <wp:docPr id="150" name="Imagen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8"/>
                    <pic:cNvPicPr>
                      <a:picLocks noChangeAspect="1" noChangeArrowheads="1"/>
                    </pic:cNvPicPr>
                  </pic:nvPicPr>
                  <pic:blipFill>
                    <a:blip r:embed="rId11" cstate="email"/>
                    <a:srcRect/>
                    <a:stretch>
                      <a:fillRect/>
                    </a:stretch>
                  </pic:blipFill>
                  <pic:spPr bwMode="auto">
                    <a:xfrm>
                      <a:off x="0" y="0"/>
                      <a:ext cx="1583690" cy="1778000"/>
                    </a:xfrm>
                    <a:prstGeom prst="rect">
                      <a:avLst/>
                    </a:prstGeom>
                    <a:noFill/>
                    <a:ln w="9525">
                      <a:noFill/>
                      <a:miter lim="800000"/>
                      <a:headEnd/>
                      <a:tailEnd/>
                    </a:ln>
                  </pic:spPr>
                </pic:pic>
              </a:graphicData>
            </a:graphic>
          </wp:inline>
        </w:drawing>
      </w:r>
    </w:p>
    <w:p w:rsidR="00DB7B3D" w:rsidRPr="0092228A" w:rsidRDefault="00DB7B3D" w:rsidP="00DB7B3D">
      <w:pPr>
        <w:spacing w:after="0" w:line="240" w:lineRule="auto"/>
        <w:ind w:left="2124"/>
        <w:rPr>
          <w:rFonts w:ascii="Arial" w:hAnsi="Arial" w:cs="Arial"/>
          <w:bCs/>
        </w:rPr>
      </w:pPr>
      <w:r w:rsidRPr="0092228A">
        <w:rPr>
          <w:rFonts w:ascii="Arial" w:hAnsi="Arial" w:cs="Arial"/>
          <w:bCs/>
        </w:rPr>
        <w:t>Fig. 26 Dibujo esquemático del concepto</w:t>
      </w:r>
    </w:p>
    <w:p w:rsidR="00DB7B3D" w:rsidRPr="0092228A" w:rsidRDefault="00DB7B3D" w:rsidP="00DB7B3D">
      <w:pPr>
        <w:spacing w:after="0" w:line="240" w:lineRule="auto"/>
        <w:ind w:left="-567"/>
        <w:rPr>
          <w:rFonts w:ascii="Arial" w:hAnsi="Arial" w:cs="Arial"/>
          <w:bCs/>
        </w:rPr>
      </w:pPr>
      <w:r w:rsidRPr="0092228A">
        <w:rPr>
          <w:rFonts w:ascii="Arial" w:hAnsi="Arial" w:cs="Arial"/>
          <w:bCs/>
        </w:rPr>
        <w:t>1.   DESCRIPCIÓN</w:t>
      </w:r>
    </w:p>
    <w:p w:rsidR="00DB7B3D" w:rsidRPr="0092228A" w:rsidRDefault="00DB7B3D" w:rsidP="00DB7B3D">
      <w:pPr>
        <w:tabs>
          <w:tab w:val="left" w:pos="426"/>
          <w:tab w:val="left" w:pos="851"/>
        </w:tabs>
        <w:autoSpaceDE w:val="0"/>
        <w:autoSpaceDN w:val="0"/>
        <w:adjustRightInd w:val="0"/>
        <w:spacing w:after="0" w:line="240" w:lineRule="auto"/>
        <w:ind w:left="-567"/>
        <w:jc w:val="both"/>
        <w:rPr>
          <w:rFonts w:ascii="Arial" w:hAnsi="Arial" w:cs="Arial"/>
          <w:bCs/>
        </w:rPr>
      </w:pPr>
      <w:r w:rsidRPr="0092228A">
        <w:rPr>
          <w:rFonts w:ascii="Arial" w:hAnsi="Arial" w:cs="Arial"/>
          <w:bCs/>
        </w:rPr>
        <w:t xml:space="preserve">Se entiende como la instalación de herrajes y aislamiento en un poste para soportar tres fases en dos crucetas tipo remate, así mismo considera la instalación de herrajes para soportar un conductor como hilo neutro corrido del sistema. </w:t>
      </w:r>
    </w:p>
    <w:p w:rsidR="00DB7B3D" w:rsidRPr="0092228A" w:rsidRDefault="00DB7B3D" w:rsidP="00DB7B3D">
      <w:pPr>
        <w:spacing w:after="0" w:line="240" w:lineRule="auto"/>
        <w:ind w:left="-567"/>
        <w:rPr>
          <w:rFonts w:ascii="Arial" w:hAnsi="Arial" w:cs="Arial"/>
          <w:bCs/>
        </w:rPr>
      </w:pPr>
    </w:p>
    <w:p w:rsidR="00DB7B3D" w:rsidRPr="0092228A" w:rsidRDefault="00DB7B3D" w:rsidP="00DB7B3D">
      <w:pPr>
        <w:spacing w:after="0" w:line="240" w:lineRule="auto"/>
        <w:ind w:left="-567"/>
        <w:rPr>
          <w:rFonts w:ascii="Arial" w:hAnsi="Arial" w:cs="Arial"/>
          <w:bCs/>
        </w:rPr>
      </w:pPr>
      <w:r w:rsidRPr="0092228A">
        <w:rPr>
          <w:rFonts w:ascii="Arial" w:hAnsi="Arial" w:cs="Arial"/>
          <w:bCs/>
        </w:rPr>
        <w:t xml:space="preserve">2.   EJECUCIÓN </w:t>
      </w:r>
    </w:p>
    <w:p w:rsidR="00DB7B3D" w:rsidRPr="0092228A" w:rsidRDefault="00DB7B3D" w:rsidP="004F6B9C">
      <w:pPr>
        <w:numPr>
          <w:ilvl w:val="0"/>
          <w:numId w:val="13"/>
        </w:numPr>
        <w:tabs>
          <w:tab w:val="left" w:pos="426"/>
          <w:tab w:val="left" w:pos="851"/>
        </w:tabs>
        <w:autoSpaceDE w:val="0"/>
        <w:autoSpaceDN w:val="0"/>
        <w:adjustRightInd w:val="0"/>
        <w:spacing w:after="0" w:line="240" w:lineRule="auto"/>
        <w:jc w:val="both"/>
        <w:rPr>
          <w:rFonts w:ascii="Arial" w:hAnsi="Arial" w:cs="Arial"/>
          <w:bCs/>
        </w:rPr>
      </w:pPr>
      <w:r w:rsidRPr="0092228A">
        <w:rPr>
          <w:rFonts w:ascii="Arial" w:hAnsi="Arial" w:cs="Arial"/>
          <w:bCs/>
        </w:rPr>
        <w:t>Retirar y trasladar el material necesario del almacén de CFE al sitio de los trabajos.</w:t>
      </w:r>
    </w:p>
    <w:p w:rsidR="00DB7B3D" w:rsidRPr="0092228A" w:rsidRDefault="00DB7B3D" w:rsidP="004F6B9C">
      <w:pPr>
        <w:numPr>
          <w:ilvl w:val="0"/>
          <w:numId w:val="13"/>
        </w:numPr>
        <w:tabs>
          <w:tab w:val="left" w:pos="426"/>
          <w:tab w:val="left" w:pos="851"/>
        </w:tabs>
        <w:autoSpaceDE w:val="0"/>
        <w:autoSpaceDN w:val="0"/>
        <w:adjustRightInd w:val="0"/>
        <w:spacing w:after="0" w:line="240" w:lineRule="auto"/>
        <w:jc w:val="both"/>
        <w:rPr>
          <w:rFonts w:ascii="Arial" w:hAnsi="Arial" w:cs="Arial"/>
          <w:bCs/>
        </w:rPr>
      </w:pPr>
      <w:r w:rsidRPr="0092228A">
        <w:rPr>
          <w:rFonts w:ascii="Arial" w:hAnsi="Arial" w:cs="Arial"/>
          <w:bCs/>
        </w:rPr>
        <w:t>Instalar dos crucetas PR200 con pernos doble rosca debidamente nivelada, posteriormente se instalara tres aisladores tipo 23SHL45C o 23SHL45N en la cruceta y herrajes para recibir tres conductores, ver figura 26.</w:t>
      </w:r>
    </w:p>
    <w:p w:rsidR="00DB7B3D" w:rsidRPr="0092228A" w:rsidRDefault="00DB7B3D" w:rsidP="004F6B9C">
      <w:pPr>
        <w:numPr>
          <w:ilvl w:val="0"/>
          <w:numId w:val="13"/>
        </w:numPr>
        <w:tabs>
          <w:tab w:val="left" w:pos="426"/>
          <w:tab w:val="left" w:pos="851"/>
        </w:tabs>
        <w:autoSpaceDE w:val="0"/>
        <w:autoSpaceDN w:val="0"/>
        <w:adjustRightInd w:val="0"/>
        <w:spacing w:after="0" w:line="240" w:lineRule="auto"/>
        <w:jc w:val="both"/>
        <w:rPr>
          <w:rFonts w:ascii="Arial" w:hAnsi="Arial" w:cs="Arial"/>
          <w:bCs/>
        </w:rPr>
      </w:pPr>
      <w:r w:rsidRPr="0092228A">
        <w:rPr>
          <w:rFonts w:ascii="Arial" w:hAnsi="Arial" w:cs="Arial"/>
          <w:bCs/>
        </w:rPr>
        <w:t>Instalar a una distancia de 1.70 m de la parte superior del poste, un bastidor tipo B1  con una abrazadera o fleje.</w:t>
      </w:r>
    </w:p>
    <w:p w:rsidR="00DB7B3D" w:rsidRPr="0092228A" w:rsidRDefault="00DB7B3D" w:rsidP="00DB7B3D">
      <w:pPr>
        <w:spacing w:after="0" w:line="240" w:lineRule="auto"/>
        <w:ind w:left="-567"/>
        <w:rPr>
          <w:rFonts w:ascii="Arial" w:hAnsi="Arial" w:cs="Arial"/>
          <w:bCs/>
        </w:rPr>
      </w:pPr>
    </w:p>
    <w:p w:rsidR="00DB7B3D" w:rsidRPr="0092228A" w:rsidRDefault="00DB7B3D" w:rsidP="00DB7B3D">
      <w:pPr>
        <w:spacing w:after="0" w:line="240" w:lineRule="auto"/>
        <w:ind w:left="-567"/>
        <w:rPr>
          <w:rFonts w:ascii="Arial" w:hAnsi="Arial" w:cs="Arial"/>
          <w:bCs/>
        </w:rPr>
      </w:pPr>
    </w:p>
    <w:p w:rsidR="00DB7B3D" w:rsidRPr="0092228A" w:rsidRDefault="00DB7B3D" w:rsidP="00DB7B3D">
      <w:pPr>
        <w:spacing w:after="0" w:line="240" w:lineRule="auto"/>
        <w:ind w:left="-567"/>
        <w:rPr>
          <w:rFonts w:ascii="Arial" w:hAnsi="Arial" w:cs="Arial"/>
          <w:bCs/>
        </w:rPr>
      </w:pPr>
      <w:r w:rsidRPr="0092228A">
        <w:rPr>
          <w:rFonts w:ascii="Arial" w:hAnsi="Arial" w:cs="Arial"/>
          <w:bCs/>
        </w:rPr>
        <w:t xml:space="preserve">4.   MATERIALES </w:t>
      </w:r>
    </w:p>
    <w:p w:rsidR="00DB7B3D" w:rsidRPr="0092228A" w:rsidRDefault="00DB7B3D" w:rsidP="00DB7B3D">
      <w:pPr>
        <w:widowControl w:val="0"/>
        <w:spacing w:after="0" w:line="240" w:lineRule="auto"/>
        <w:ind w:left="-426"/>
        <w:contextualSpacing/>
        <w:jc w:val="both"/>
        <w:rPr>
          <w:rFonts w:ascii="Arial" w:hAnsi="Arial" w:cs="Arial"/>
          <w:bCs/>
        </w:rPr>
      </w:pPr>
      <w:r w:rsidRPr="0092228A">
        <w:rPr>
          <w:rFonts w:ascii="Arial" w:hAnsi="Arial" w:cs="Arial"/>
          <w:bCs/>
        </w:rPr>
        <w:t>4.1 Materiales suministrados por CFE</w:t>
      </w:r>
    </w:p>
    <w:p w:rsidR="00DB7B3D" w:rsidRPr="0092228A" w:rsidRDefault="00DB7B3D" w:rsidP="004F6B9C">
      <w:pPr>
        <w:pStyle w:val="Prrafodelista"/>
        <w:widowControl w:val="0"/>
        <w:numPr>
          <w:ilvl w:val="0"/>
          <w:numId w:val="14"/>
        </w:numPr>
        <w:tabs>
          <w:tab w:val="left" w:pos="0"/>
        </w:tabs>
        <w:contextualSpacing/>
        <w:jc w:val="both"/>
        <w:rPr>
          <w:rFonts w:ascii="Arial" w:eastAsiaTheme="minorEastAsia" w:hAnsi="Arial" w:cs="Arial"/>
          <w:bCs/>
          <w:szCs w:val="22"/>
          <w:lang w:eastAsia="zh-TW"/>
        </w:rPr>
      </w:pPr>
      <w:r w:rsidRPr="0092228A">
        <w:rPr>
          <w:rFonts w:ascii="Arial" w:eastAsiaTheme="minorEastAsia" w:hAnsi="Arial" w:cs="Arial"/>
          <w:bCs/>
          <w:szCs w:val="22"/>
          <w:lang w:eastAsia="zh-TW"/>
        </w:rPr>
        <w:t xml:space="preserve">Cruceta PR200                                        </w:t>
      </w:r>
      <w:r w:rsidRPr="0092228A">
        <w:rPr>
          <w:rFonts w:ascii="Arial" w:eastAsiaTheme="minorEastAsia" w:hAnsi="Arial" w:cs="Arial"/>
          <w:bCs/>
          <w:szCs w:val="22"/>
          <w:lang w:eastAsia="zh-TW"/>
        </w:rPr>
        <w:tab/>
        <w:t xml:space="preserve">2 </w:t>
      </w:r>
      <w:proofErr w:type="spellStart"/>
      <w:r w:rsidRPr="0092228A">
        <w:rPr>
          <w:rFonts w:ascii="Arial" w:eastAsiaTheme="minorEastAsia" w:hAnsi="Arial" w:cs="Arial"/>
          <w:bCs/>
          <w:szCs w:val="22"/>
          <w:lang w:eastAsia="zh-TW"/>
        </w:rPr>
        <w:t>Pz</w:t>
      </w:r>
      <w:proofErr w:type="spellEnd"/>
    </w:p>
    <w:p w:rsidR="00DB7B3D" w:rsidRPr="0092228A" w:rsidRDefault="00DB7B3D" w:rsidP="004F6B9C">
      <w:pPr>
        <w:pStyle w:val="Prrafodelista"/>
        <w:widowControl w:val="0"/>
        <w:numPr>
          <w:ilvl w:val="0"/>
          <w:numId w:val="14"/>
        </w:numPr>
        <w:tabs>
          <w:tab w:val="left" w:pos="0"/>
        </w:tabs>
        <w:contextualSpacing/>
        <w:jc w:val="both"/>
        <w:rPr>
          <w:rFonts w:ascii="Arial" w:eastAsiaTheme="minorEastAsia" w:hAnsi="Arial" w:cs="Arial"/>
          <w:bCs/>
          <w:szCs w:val="22"/>
          <w:lang w:eastAsia="zh-TW"/>
        </w:rPr>
      </w:pPr>
      <w:r w:rsidRPr="0092228A">
        <w:rPr>
          <w:rFonts w:ascii="Arial" w:eastAsiaTheme="minorEastAsia" w:hAnsi="Arial" w:cs="Arial"/>
          <w:bCs/>
          <w:szCs w:val="22"/>
          <w:lang w:eastAsia="zh-TW"/>
        </w:rPr>
        <w:t xml:space="preserve">Perno DR 16 X 457                                 </w:t>
      </w:r>
      <w:r w:rsidRPr="0092228A">
        <w:rPr>
          <w:rFonts w:ascii="Arial" w:eastAsiaTheme="minorEastAsia" w:hAnsi="Arial" w:cs="Arial"/>
          <w:bCs/>
          <w:szCs w:val="22"/>
          <w:lang w:eastAsia="zh-TW"/>
        </w:rPr>
        <w:tab/>
        <w:t xml:space="preserve">4 </w:t>
      </w:r>
      <w:proofErr w:type="spellStart"/>
      <w:r w:rsidRPr="0092228A">
        <w:rPr>
          <w:rFonts w:ascii="Arial" w:eastAsiaTheme="minorEastAsia" w:hAnsi="Arial" w:cs="Arial"/>
          <w:bCs/>
          <w:szCs w:val="22"/>
          <w:lang w:eastAsia="zh-TW"/>
        </w:rPr>
        <w:t>Pz</w:t>
      </w:r>
      <w:proofErr w:type="spellEnd"/>
    </w:p>
    <w:p w:rsidR="00DB7B3D" w:rsidRPr="0092228A" w:rsidRDefault="00DB7B3D" w:rsidP="004F6B9C">
      <w:pPr>
        <w:pStyle w:val="Prrafodelista"/>
        <w:widowControl w:val="0"/>
        <w:numPr>
          <w:ilvl w:val="0"/>
          <w:numId w:val="14"/>
        </w:numPr>
        <w:tabs>
          <w:tab w:val="left" w:pos="0"/>
        </w:tabs>
        <w:contextualSpacing/>
        <w:jc w:val="both"/>
        <w:rPr>
          <w:rFonts w:ascii="Arial" w:eastAsiaTheme="minorEastAsia" w:hAnsi="Arial" w:cs="Arial"/>
          <w:bCs/>
          <w:szCs w:val="22"/>
          <w:lang w:eastAsia="zh-TW"/>
        </w:rPr>
      </w:pPr>
      <w:r w:rsidRPr="0092228A">
        <w:rPr>
          <w:rFonts w:ascii="Arial" w:eastAsiaTheme="minorEastAsia" w:hAnsi="Arial" w:cs="Arial"/>
          <w:bCs/>
          <w:szCs w:val="22"/>
          <w:lang w:eastAsia="zh-TW"/>
        </w:rPr>
        <w:t xml:space="preserve">Moldura RE                                             </w:t>
      </w:r>
      <w:r w:rsidRPr="0092228A">
        <w:rPr>
          <w:rFonts w:ascii="Arial" w:eastAsiaTheme="minorEastAsia" w:hAnsi="Arial" w:cs="Arial"/>
          <w:bCs/>
          <w:szCs w:val="22"/>
          <w:lang w:eastAsia="zh-TW"/>
        </w:rPr>
        <w:tab/>
        <w:t xml:space="preserve">1 </w:t>
      </w:r>
      <w:proofErr w:type="spellStart"/>
      <w:r w:rsidRPr="0092228A">
        <w:rPr>
          <w:rFonts w:ascii="Arial" w:eastAsiaTheme="minorEastAsia" w:hAnsi="Arial" w:cs="Arial"/>
          <w:bCs/>
          <w:szCs w:val="22"/>
          <w:lang w:eastAsia="zh-TW"/>
        </w:rPr>
        <w:t>Pz</w:t>
      </w:r>
      <w:proofErr w:type="spellEnd"/>
    </w:p>
    <w:p w:rsidR="00DB7B3D" w:rsidRPr="0092228A" w:rsidRDefault="00DB7B3D" w:rsidP="004F6B9C">
      <w:pPr>
        <w:pStyle w:val="Prrafodelista"/>
        <w:widowControl w:val="0"/>
        <w:numPr>
          <w:ilvl w:val="0"/>
          <w:numId w:val="14"/>
        </w:numPr>
        <w:tabs>
          <w:tab w:val="left" w:pos="0"/>
        </w:tabs>
        <w:contextualSpacing/>
        <w:jc w:val="both"/>
        <w:rPr>
          <w:rFonts w:ascii="Arial" w:eastAsiaTheme="minorEastAsia" w:hAnsi="Arial" w:cs="Arial"/>
          <w:bCs/>
          <w:szCs w:val="22"/>
          <w:lang w:eastAsia="zh-TW"/>
        </w:rPr>
      </w:pPr>
      <w:r w:rsidRPr="0092228A">
        <w:rPr>
          <w:rFonts w:ascii="Arial" w:eastAsiaTheme="minorEastAsia" w:hAnsi="Arial" w:cs="Arial"/>
          <w:bCs/>
          <w:szCs w:val="22"/>
          <w:lang w:eastAsia="zh-TW"/>
        </w:rPr>
        <w:t xml:space="preserve">Ojo RE                                                      </w:t>
      </w:r>
      <w:r w:rsidRPr="0092228A">
        <w:rPr>
          <w:rFonts w:ascii="Arial" w:eastAsiaTheme="minorEastAsia" w:hAnsi="Arial" w:cs="Arial"/>
          <w:bCs/>
          <w:szCs w:val="22"/>
          <w:lang w:eastAsia="zh-TW"/>
        </w:rPr>
        <w:tab/>
        <w:t xml:space="preserve">2 </w:t>
      </w:r>
      <w:proofErr w:type="spellStart"/>
      <w:r w:rsidRPr="0092228A">
        <w:rPr>
          <w:rFonts w:ascii="Arial" w:eastAsiaTheme="minorEastAsia" w:hAnsi="Arial" w:cs="Arial"/>
          <w:bCs/>
          <w:szCs w:val="22"/>
          <w:lang w:eastAsia="zh-TW"/>
        </w:rPr>
        <w:t>Pz</w:t>
      </w:r>
      <w:proofErr w:type="spellEnd"/>
    </w:p>
    <w:p w:rsidR="00DB7B3D" w:rsidRPr="0092228A" w:rsidRDefault="00DB7B3D" w:rsidP="004F6B9C">
      <w:pPr>
        <w:pStyle w:val="Prrafodelista"/>
        <w:widowControl w:val="0"/>
        <w:numPr>
          <w:ilvl w:val="0"/>
          <w:numId w:val="14"/>
        </w:numPr>
        <w:tabs>
          <w:tab w:val="left" w:pos="0"/>
        </w:tabs>
        <w:contextualSpacing/>
        <w:jc w:val="both"/>
        <w:rPr>
          <w:rFonts w:ascii="Arial" w:eastAsiaTheme="minorEastAsia" w:hAnsi="Arial" w:cs="Arial"/>
          <w:bCs/>
          <w:szCs w:val="22"/>
          <w:lang w:eastAsia="zh-TW"/>
        </w:rPr>
      </w:pPr>
      <w:r w:rsidRPr="0092228A">
        <w:rPr>
          <w:rFonts w:ascii="Arial" w:eastAsiaTheme="minorEastAsia" w:hAnsi="Arial" w:cs="Arial"/>
          <w:bCs/>
          <w:szCs w:val="22"/>
          <w:lang w:eastAsia="zh-TW"/>
        </w:rPr>
        <w:lastRenderedPageBreak/>
        <w:t xml:space="preserve">Aislador 23SHL45N                                  </w:t>
      </w:r>
      <w:r w:rsidRPr="0092228A">
        <w:rPr>
          <w:rFonts w:ascii="Arial" w:eastAsiaTheme="minorEastAsia" w:hAnsi="Arial" w:cs="Arial"/>
          <w:bCs/>
          <w:szCs w:val="22"/>
          <w:lang w:eastAsia="zh-TW"/>
        </w:rPr>
        <w:tab/>
        <w:t xml:space="preserve">3 </w:t>
      </w:r>
      <w:proofErr w:type="spellStart"/>
      <w:r w:rsidRPr="0092228A">
        <w:rPr>
          <w:rFonts w:ascii="Arial" w:eastAsiaTheme="minorEastAsia" w:hAnsi="Arial" w:cs="Arial"/>
          <w:bCs/>
          <w:szCs w:val="22"/>
          <w:lang w:eastAsia="zh-TW"/>
        </w:rPr>
        <w:t>Pz</w:t>
      </w:r>
      <w:proofErr w:type="spellEnd"/>
    </w:p>
    <w:p w:rsidR="00DB7B3D" w:rsidRPr="0092228A" w:rsidRDefault="00DB7B3D" w:rsidP="004F6B9C">
      <w:pPr>
        <w:pStyle w:val="Prrafodelista"/>
        <w:widowControl w:val="0"/>
        <w:numPr>
          <w:ilvl w:val="0"/>
          <w:numId w:val="14"/>
        </w:numPr>
        <w:tabs>
          <w:tab w:val="left" w:pos="0"/>
        </w:tabs>
        <w:contextualSpacing/>
        <w:jc w:val="both"/>
        <w:rPr>
          <w:rFonts w:ascii="Arial" w:eastAsiaTheme="minorEastAsia" w:hAnsi="Arial" w:cs="Arial"/>
          <w:bCs/>
          <w:szCs w:val="22"/>
          <w:lang w:eastAsia="zh-TW"/>
        </w:rPr>
      </w:pPr>
      <w:r w:rsidRPr="0092228A">
        <w:rPr>
          <w:rFonts w:ascii="Arial" w:eastAsiaTheme="minorEastAsia" w:hAnsi="Arial" w:cs="Arial"/>
          <w:bCs/>
          <w:szCs w:val="22"/>
          <w:lang w:eastAsia="zh-TW"/>
        </w:rPr>
        <w:t xml:space="preserve">Abrazadera 1AG                                     </w:t>
      </w:r>
      <w:r w:rsidRPr="0092228A">
        <w:rPr>
          <w:rFonts w:ascii="Arial" w:eastAsiaTheme="minorEastAsia" w:hAnsi="Arial" w:cs="Arial"/>
          <w:bCs/>
          <w:szCs w:val="22"/>
          <w:lang w:eastAsia="zh-TW"/>
        </w:rPr>
        <w:tab/>
        <w:t xml:space="preserve">1 </w:t>
      </w:r>
      <w:proofErr w:type="spellStart"/>
      <w:r w:rsidRPr="0092228A">
        <w:rPr>
          <w:rFonts w:ascii="Arial" w:eastAsiaTheme="minorEastAsia" w:hAnsi="Arial" w:cs="Arial"/>
          <w:bCs/>
          <w:szCs w:val="22"/>
          <w:lang w:eastAsia="zh-TW"/>
        </w:rPr>
        <w:t>Pz</w:t>
      </w:r>
      <w:proofErr w:type="spellEnd"/>
    </w:p>
    <w:p w:rsidR="00DB7B3D" w:rsidRPr="0092228A" w:rsidRDefault="00DB7B3D" w:rsidP="004F6B9C">
      <w:pPr>
        <w:pStyle w:val="Prrafodelista"/>
        <w:widowControl w:val="0"/>
        <w:numPr>
          <w:ilvl w:val="0"/>
          <w:numId w:val="14"/>
        </w:numPr>
        <w:tabs>
          <w:tab w:val="left" w:pos="0"/>
        </w:tabs>
        <w:contextualSpacing/>
        <w:jc w:val="both"/>
        <w:rPr>
          <w:rFonts w:ascii="Arial" w:eastAsiaTheme="minorEastAsia" w:hAnsi="Arial" w:cs="Arial"/>
          <w:bCs/>
          <w:szCs w:val="22"/>
          <w:lang w:eastAsia="zh-TW"/>
        </w:rPr>
      </w:pPr>
      <w:r w:rsidRPr="0092228A">
        <w:rPr>
          <w:rFonts w:ascii="Arial" w:eastAsiaTheme="minorEastAsia" w:hAnsi="Arial" w:cs="Arial"/>
          <w:bCs/>
          <w:szCs w:val="22"/>
          <w:lang w:eastAsia="zh-TW"/>
        </w:rPr>
        <w:t xml:space="preserve">Grapa Remate RAL 8                             </w:t>
      </w:r>
      <w:r w:rsidRPr="0092228A">
        <w:rPr>
          <w:rFonts w:ascii="Arial" w:eastAsiaTheme="minorEastAsia" w:hAnsi="Arial" w:cs="Arial"/>
          <w:bCs/>
          <w:szCs w:val="22"/>
          <w:lang w:eastAsia="zh-TW"/>
        </w:rPr>
        <w:tab/>
        <w:t xml:space="preserve">4 </w:t>
      </w:r>
      <w:proofErr w:type="spellStart"/>
      <w:r w:rsidRPr="0092228A">
        <w:rPr>
          <w:rFonts w:ascii="Arial" w:eastAsiaTheme="minorEastAsia" w:hAnsi="Arial" w:cs="Arial"/>
          <w:bCs/>
          <w:szCs w:val="22"/>
          <w:lang w:eastAsia="zh-TW"/>
        </w:rPr>
        <w:t>Pz</w:t>
      </w:r>
      <w:proofErr w:type="spellEnd"/>
    </w:p>
    <w:p w:rsidR="00DB7B3D" w:rsidRPr="0092228A" w:rsidRDefault="00DB7B3D" w:rsidP="00DB7B3D">
      <w:pPr>
        <w:spacing w:after="0" w:line="240" w:lineRule="auto"/>
        <w:ind w:left="-426"/>
        <w:rPr>
          <w:rFonts w:ascii="Arial" w:hAnsi="Arial" w:cs="Arial"/>
          <w:bCs/>
        </w:rPr>
      </w:pPr>
      <w:r w:rsidRPr="0092228A">
        <w:rPr>
          <w:rFonts w:ascii="Arial" w:hAnsi="Arial" w:cs="Arial"/>
          <w:bCs/>
        </w:rPr>
        <w:t>4.2 Materiales suministrados por el Contratista</w:t>
      </w:r>
    </w:p>
    <w:p w:rsidR="00DB7B3D" w:rsidRPr="0092228A" w:rsidRDefault="00DB7B3D" w:rsidP="00DB7B3D">
      <w:pPr>
        <w:spacing w:after="0" w:line="240" w:lineRule="auto"/>
        <w:rPr>
          <w:rFonts w:ascii="Arial" w:hAnsi="Arial" w:cs="Arial"/>
          <w:bCs/>
        </w:rPr>
      </w:pPr>
      <w:r w:rsidRPr="0092228A">
        <w:rPr>
          <w:rFonts w:ascii="Arial" w:hAnsi="Arial" w:cs="Arial"/>
          <w:bCs/>
        </w:rPr>
        <w:t>No aplica para este concepto</w:t>
      </w:r>
    </w:p>
    <w:p w:rsidR="00DB7B3D" w:rsidRPr="0092228A" w:rsidRDefault="00DB7B3D" w:rsidP="00DB7B3D">
      <w:pPr>
        <w:spacing w:after="0" w:line="240" w:lineRule="auto"/>
        <w:jc w:val="both"/>
        <w:rPr>
          <w:rFonts w:ascii="Arial" w:hAnsi="Arial" w:cs="Arial"/>
          <w:bCs/>
        </w:rPr>
      </w:pPr>
    </w:p>
    <w:p w:rsidR="00DB7B3D" w:rsidRPr="0092228A" w:rsidRDefault="00DB7B3D" w:rsidP="00DB7B3D">
      <w:pPr>
        <w:spacing w:after="0" w:line="240" w:lineRule="auto"/>
        <w:jc w:val="both"/>
        <w:rPr>
          <w:rFonts w:ascii="Arial" w:hAnsi="Arial" w:cs="Arial"/>
          <w:bCs/>
        </w:rPr>
      </w:pPr>
    </w:p>
    <w:p w:rsidR="00DB7B3D" w:rsidRPr="0092228A" w:rsidRDefault="00DB7B3D" w:rsidP="00DB7B3D">
      <w:pPr>
        <w:spacing w:after="0" w:line="240" w:lineRule="auto"/>
        <w:jc w:val="both"/>
        <w:rPr>
          <w:rFonts w:ascii="Arial" w:hAnsi="Arial" w:cs="Arial"/>
          <w:bCs/>
        </w:rPr>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9072"/>
      </w:tblGrid>
      <w:tr w:rsidR="00DB7B3D" w:rsidRPr="0092228A" w:rsidTr="000323A8">
        <w:tc>
          <w:tcPr>
            <w:tcW w:w="993" w:type="dxa"/>
            <w:shd w:val="clear" w:color="auto" w:fill="auto"/>
          </w:tcPr>
          <w:p w:rsidR="00DB7B3D" w:rsidRPr="0092228A" w:rsidRDefault="00DB7B3D" w:rsidP="000323A8">
            <w:pPr>
              <w:spacing w:after="0" w:line="240" w:lineRule="auto"/>
              <w:jc w:val="center"/>
              <w:rPr>
                <w:rFonts w:ascii="Arial" w:hAnsi="Arial" w:cs="Arial"/>
                <w:bCs/>
              </w:rPr>
            </w:pPr>
            <w:r w:rsidRPr="0092228A">
              <w:rPr>
                <w:rFonts w:ascii="Arial" w:hAnsi="Arial" w:cs="Arial"/>
                <w:bCs/>
              </w:rPr>
              <w:t>RD-08</w:t>
            </w:r>
          </w:p>
        </w:tc>
        <w:tc>
          <w:tcPr>
            <w:tcW w:w="9072" w:type="dxa"/>
            <w:shd w:val="clear" w:color="auto" w:fill="auto"/>
          </w:tcPr>
          <w:p w:rsidR="00DB7B3D" w:rsidRPr="0092228A" w:rsidRDefault="00DB7B3D" w:rsidP="000323A8">
            <w:pPr>
              <w:spacing w:after="0" w:line="240" w:lineRule="auto"/>
              <w:rPr>
                <w:rFonts w:ascii="Arial" w:hAnsi="Arial" w:cs="Arial"/>
                <w:bCs/>
              </w:rPr>
            </w:pPr>
            <w:r w:rsidRPr="0092228A">
              <w:rPr>
                <w:rFonts w:ascii="Arial" w:hAnsi="Arial" w:cs="Arial"/>
                <w:bCs/>
              </w:rPr>
              <w:t>Tendido y tensionado de conductor en media tensión de 3/0 ACSR, 266.8 ACSR, 336.4 AAC ó 336.4 ACSR.</w:t>
            </w:r>
          </w:p>
        </w:tc>
      </w:tr>
    </w:tbl>
    <w:p w:rsidR="00DB7B3D" w:rsidRPr="0092228A" w:rsidRDefault="00DB7B3D" w:rsidP="00DB7B3D">
      <w:pPr>
        <w:spacing w:after="0" w:line="240" w:lineRule="auto"/>
        <w:jc w:val="center"/>
        <w:rPr>
          <w:rFonts w:ascii="Arial" w:hAnsi="Arial" w:cs="Arial"/>
          <w:bCs/>
        </w:rPr>
      </w:pPr>
      <w:r w:rsidRPr="0092228A">
        <w:rPr>
          <w:rFonts w:ascii="Arial" w:hAnsi="Arial" w:cs="Arial"/>
          <w:bCs/>
          <w:noProof/>
          <w:lang w:eastAsia="es-MX"/>
        </w:rPr>
        <w:drawing>
          <wp:inline distT="0" distB="0" distL="0" distR="0" wp14:anchorId="040C2167" wp14:editId="606A21C4">
            <wp:extent cx="3345252" cy="1378490"/>
            <wp:effectExtent l="19050" t="0" r="7548" b="0"/>
            <wp:docPr id="18"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email"/>
                    <a:srcRect/>
                    <a:stretch>
                      <a:fillRect/>
                    </a:stretch>
                  </pic:blipFill>
                  <pic:spPr bwMode="auto">
                    <a:xfrm>
                      <a:off x="0" y="0"/>
                      <a:ext cx="3352100" cy="1381312"/>
                    </a:xfrm>
                    <a:prstGeom prst="rect">
                      <a:avLst/>
                    </a:prstGeom>
                    <a:noFill/>
                    <a:ln w="9525">
                      <a:noFill/>
                      <a:miter lim="800000"/>
                      <a:headEnd/>
                      <a:tailEnd/>
                    </a:ln>
                  </pic:spPr>
                </pic:pic>
              </a:graphicData>
            </a:graphic>
          </wp:inline>
        </w:drawing>
      </w:r>
    </w:p>
    <w:p w:rsidR="00DB7B3D" w:rsidRPr="0092228A" w:rsidRDefault="00DB7B3D" w:rsidP="00DB7B3D">
      <w:pPr>
        <w:spacing w:after="0" w:line="240" w:lineRule="auto"/>
        <w:jc w:val="center"/>
        <w:rPr>
          <w:rFonts w:ascii="Arial" w:hAnsi="Arial" w:cs="Arial"/>
          <w:bCs/>
        </w:rPr>
      </w:pPr>
      <w:r w:rsidRPr="0092228A">
        <w:rPr>
          <w:rFonts w:ascii="Arial" w:hAnsi="Arial" w:cs="Arial"/>
          <w:bCs/>
        </w:rPr>
        <w:t>Fig. 41 Dibujo esquemático del concepto</w:t>
      </w:r>
    </w:p>
    <w:p w:rsidR="00DB7B3D" w:rsidRPr="0092228A" w:rsidRDefault="00DB7B3D" w:rsidP="00DB7B3D">
      <w:pPr>
        <w:spacing w:after="0" w:line="240" w:lineRule="auto"/>
        <w:ind w:left="-567"/>
        <w:jc w:val="both"/>
        <w:rPr>
          <w:rFonts w:ascii="Arial" w:hAnsi="Arial" w:cs="Arial"/>
          <w:bCs/>
        </w:rPr>
      </w:pPr>
    </w:p>
    <w:p w:rsidR="00DB7B3D" w:rsidRPr="0092228A" w:rsidRDefault="00DB7B3D" w:rsidP="00DB7B3D">
      <w:pPr>
        <w:spacing w:after="0" w:line="240" w:lineRule="auto"/>
        <w:ind w:left="-567"/>
        <w:jc w:val="both"/>
        <w:rPr>
          <w:rFonts w:ascii="Arial" w:hAnsi="Arial" w:cs="Arial"/>
          <w:bCs/>
        </w:rPr>
      </w:pPr>
      <w:r w:rsidRPr="0092228A">
        <w:rPr>
          <w:rFonts w:ascii="Arial" w:hAnsi="Arial" w:cs="Arial"/>
          <w:bCs/>
        </w:rPr>
        <w:t>1.   DESCRIPCIÓN</w:t>
      </w:r>
    </w:p>
    <w:p w:rsidR="00DB7B3D" w:rsidRPr="0092228A" w:rsidRDefault="00DB7B3D" w:rsidP="00DB7B3D">
      <w:pPr>
        <w:spacing w:after="0" w:line="240" w:lineRule="auto"/>
        <w:ind w:left="-567"/>
        <w:jc w:val="both"/>
        <w:rPr>
          <w:rFonts w:ascii="Arial" w:hAnsi="Arial" w:cs="Arial"/>
          <w:bCs/>
        </w:rPr>
      </w:pPr>
      <w:r w:rsidRPr="0092228A">
        <w:rPr>
          <w:rFonts w:ascii="Arial" w:hAnsi="Arial" w:cs="Arial"/>
          <w:bCs/>
        </w:rPr>
        <w:t xml:space="preserve">Consiste en el tendido de conductor ACSR 3/0, 266.8 ACSR, 336.4 AAC ó 336.4 ACSR rematado y tensionado de acuerdo a las tablas de flechas y tensiones a la temperatura ambiente. </w:t>
      </w:r>
    </w:p>
    <w:p w:rsidR="00DB7B3D" w:rsidRPr="0092228A" w:rsidRDefault="00DB7B3D" w:rsidP="00DB7B3D">
      <w:pPr>
        <w:spacing w:after="0" w:line="240" w:lineRule="auto"/>
        <w:ind w:left="-567"/>
        <w:jc w:val="both"/>
        <w:rPr>
          <w:rFonts w:ascii="Arial" w:hAnsi="Arial" w:cs="Arial"/>
          <w:bCs/>
        </w:rPr>
      </w:pPr>
    </w:p>
    <w:p w:rsidR="00DB7B3D" w:rsidRPr="0092228A" w:rsidRDefault="00DB7B3D" w:rsidP="00DB7B3D">
      <w:pPr>
        <w:spacing w:after="0" w:line="240" w:lineRule="auto"/>
        <w:ind w:left="-567"/>
        <w:jc w:val="both"/>
        <w:rPr>
          <w:rFonts w:ascii="Arial" w:hAnsi="Arial" w:cs="Arial"/>
          <w:bCs/>
        </w:rPr>
      </w:pPr>
      <w:r w:rsidRPr="0092228A">
        <w:rPr>
          <w:rFonts w:ascii="Arial" w:hAnsi="Arial" w:cs="Arial"/>
          <w:bCs/>
        </w:rPr>
        <w:t>2.   EJECUCIÓN</w:t>
      </w:r>
    </w:p>
    <w:p w:rsidR="00DB7B3D" w:rsidRPr="0092228A" w:rsidRDefault="00DB7B3D" w:rsidP="004F6B9C">
      <w:pPr>
        <w:pStyle w:val="Prrafodelista"/>
        <w:numPr>
          <w:ilvl w:val="0"/>
          <w:numId w:val="16"/>
        </w:numPr>
        <w:tabs>
          <w:tab w:val="left" w:pos="426"/>
          <w:tab w:val="left" w:pos="851"/>
        </w:tabs>
        <w:autoSpaceDE w:val="0"/>
        <w:autoSpaceDN w:val="0"/>
        <w:adjustRightInd w:val="0"/>
        <w:contextualSpacing/>
        <w:jc w:val="both"/>
        <w:rPr>
          <w:rFonts w:ascii="Arial" w:eastAsiaTheme="minorEastAsia" w:hAnsi="Arial" w:cs="Arial"/>
          <w:bCs/>
          <w:szCs w:val="22"/>
          <w:lang w:eastAsia="zh-TW"/>
        </w:rPr>
      </w:pPr>
      <w:r w:rsidRPr="0092228A">
        <w:rPr>
          <w:rFonts w:ascii="Arial" w:eastAsiaTheme="minorEastAsia" w:hAnsi="Arial" w:cs="Arial"/>
          <w:bCs/>
          <w:szCs w:val="22"/>
          <w:lang w:eastAsia="zh-TW"/>
        </w:rPr>
        <w:t>Retirar y trasladar el material necesario del almacén de CFE al sitio de los trabajos.</w:t>
      </w:r>
    </w:p>
    <w:p w:rsidR="00DB7B3D" w:rsidRPr="0092228A" w:rsidRDefault="00DB7B3D" w:rsidP="004F6B9C">
      <w:pPr>
        <w:pStyle w:val="Prrafodelista"/>
        <w:numPr>
          <w:ilvl w:val="0"/>
          <w:numId w:val="16"/>
        </w:numPr>
        <w:tabs>
          <w:tab w:val="left" w:pos="426"/>
          <w:tab w:val="left" w:pos="851"/>
        </w:tabs>
        <w:autoSpaceDE w:val="0"/>
        <w:autoSpaceDN w:val="0"/>
        <w:adjustRightInd w:val="0"/>
        <w:contextualSpacing/>
        <w:jc w:val="both"/>
        <w:rPr>
          <w:rFonts w:ascii="Arial" w:eastAsiaTheme="minorEastAsia" w:hAnsi="Arial" w:cs="Arial"/>
          <w:bCs/>
          <w:szCs w:val="22"/>
          <w:lang w:eastAsia="zh-TW"/>
        </w:rPr>
      </w:pPr>
      <w:r w:rsidRPr="0092228A">
        <w:rPr>
          <w:rFonts w:ascii="Arial" w:eastAsiaTheme="minorEastAsia" w:hAnsi="Arial" w:cs="Arial"/>
          <w:bCs/>
          <w:szCs w:val="22"/>
          <w:lang w:eastAsia="zh-TW"/>
        </w:rPr>
        <w:t>Delimitar el área de trabajo.</w:t>
      </w:r>
    </w:p>
    <w:p w:rsidR="00DB7B3D" w:rsidRPr="0092228A" w:rsidRDefault="00DB7B3D" w:rsidP="004F6B9C">
      <w:pPr>
        <w:pStyle w:val="Prrafodelista"/>
        <w:numPr>
          <w:ilvl w:val="0"/>
          <w:numId w:val="16"/>
        </w:numPr>
        <w:tabs>
          <w:tab w:val="left" w:pos="426"/>
          <w:tab w:val="left" w:pos="851"/>
        </w:tabs>
        <w:autoSpaceDE w:val="0"/>
        <w:autoSpaceDN w:val="0"/>
        <w:adjustRightInd w:val="0"/>
        <w:contextualSpacing/>
        <w:jc w:val="both"/>
        <w:rPr>
          <w:rFonts w:ascii="Arial" w:eastAsiaTheme="minorEastAsia" w:hAnsi="Arial" w:cs="Arial"/>
          <w:bCs/>
          <w:szCs w:val="22"/>
          <w:lang w:eastAsia="zh-TW"/>
        </w:rPr>
      </w:pPr>
      <w:r w:rsidRPr="0092228A">
        <w:rPr>
          <w:rFonts w:ascii="Arial" w:eastAsiaTheme="minorEastAsia" w:hAnsi="Arial" w:cs="Arial"/>
          <w:bCs/>
          <w:szCs w:val="22"/>
          <w:lang w:eastAsia="zh-TW"/>
        </w:rPr>
        <w:t>Desenrollar el cable utilizando soportes de apoyo con chumaceras o devanadoras, se deberá evitar asentar el carrete sobre superficies húmedas. Nunca  se desenrollara el conductor con el carrete acostado, pues se forman cocas que pueden dañar el conductor.</w:t>
      </w:r>
    </w:p>
    <w:p w:rsidR="00DB7B3D" w:rsidRPr="0092228A" w:rsidRDefault="00DB7B3D" w:rsidP="004F6B9C">
      <w:pPr>
        <w:pStyle w:val="Prrafodelista"/>
        <w:numPr>
          <w:ilvl w:val="0"/>
          <w:numId w:val="16"/>
        </w:numPr>
        <w:tabs>
          <w:tab w:val="left" w:pos="426"/>
          <w:tab w:val="left" w:pos="851"/>
        </w:tabs>
        <w:autoSpaceDE w:val="0"/>
        <w:autoSpaceDN w:val="0"/>
        <w:adjustRightInd w:val="0"/>
        <w:contextualSpacing/>
        <w:jc w:val="both"/>
        <w:rPr>
          <w:rFonts w:ascii="Arial" w:eastAsiaTheme="minorEastAsia" w:hAnsi="Arial" w:cs="Arial"/>
          <w:bCs/>
          <w:szCs w:val="22"/>
          <w:lang w:eastAsia="zh-TW"/>
        </w:rPr>
      </w:pPr>
      <w:r w:rsidRPr="0092228A">
        <w:rPr>
          <w:rFonts w:ascii="Arial" w:eastAsiaTheme="minorEastAsia" w:hAnsi="Arial" w:cs="Arial"/>
          <w:bCs/>
          <w:szCs w:val="22"/>
          <w:lang w:eastAsia="zh-TW"/>
        </w:rPr>
        <w:t>Cuando no existan problemas por tránsito de vehículos en la trayectoria se tendera el conductor en el piso. Los conductores AAC y ACSR no se deben arrastrar.</w:t>
      </w:r>
    </w:p>
    <w:p w:rsidR="00DB7B3D" w:rsidRPr="0092228A" w:rsidRDefault="00DB7B3D" w:rsidP="004F6B9C">
      <w:pPr>
        <w:pStyle w:val="Prrafodelista"/>
        <w:numPr>
          <w:ilvl w:val="0"/>
          <w:numId w:val="16"/>
        </w:numPr>
        <w:tabs>
          <w:tab w:val="left" w:pos="426"/>
          <w:tab w:val="left" w:pos="851"/>
        </w:tabs>
        <w:autoSpaceDE w:val="0"/>
        <w:autoSpaceDN w:val="0"/>
        <w:adjustRightInd w:val="0"/>
        <w:contextualSpacing/>
        <w:jc w:val="both"/>
        <w:rPr>
          <w:rFonts w:ascii="Arial" w:eastAsiaTheme="minorEastAsia" w:hAnsi="Arial" w:cs="Arial"/>
          <w:bCs/>
          <w:szCs w:val="22"/>
          <w:lang w:eastAsia="zh-TW"/>
        </w:rPr>
      </w:pPr>
      <w:r w:rsidRPr="0092228A">
        <w:rPr>
          <w:rFonts w:ascii="Arial" w:eastAsiaTheme="minorEastAsia" w:hAnsi="Arial" w:cs="Arial"/>
          <w:bCs/>
          <w:szCs w:val="22"/>
          <w:lang w:eastAsia="zh-TW"/>
        </w:rPr>
        <w:t xml:space="preserve">En el caso de construcción de línea de media tensión se subirá primero a la cruceta el conductor del lado de la acera, luego el conductor de la fase central y por último el lado del arroyo. </w:t>
      </w:r>
    </w:p>
    <w:p w:rsidR="00DB7B3D" w:rsidRPr="0092228A" w:rsidRDefault="00DB7B3D" w:rsidP="004F6B9C">
      <w:pPr>
        <w:pStyle w:val="Prrafodelista"/>
        <w:numPr>
          <w:ilvl w:val="0"/>
          <w:numId w:val="16"/>
        </w:numPr>
        <w:tabs>
          <w:tab w:val="left" w:pos="426"/>
          <w:tab w:val="left" w:pos="851"/>
        </w:tabs>
        <w:autoSpaceDE w:val="0"/>
        <w:autoSpaceDN w:val="0"/>
        <w:adjustRightInd w:val="0"/>
        <w:contextualSpacing/>
        <w:jc w:val="both"/>
        <w:rPr>
          <w:rFonts w:ascii="Arial" w:eastAsiaTheme="minorEastAsia" w:hAnsi="Arial" w:cs="Arial"/>
          <w:bCs/>
          <w:szCs w:val="22"/>
          <w:lang w:eastAsia="zh-TW"/>
        </w:rPr>
      </w:pPr>
      <w:r w:rsidRPr="0092228A">
        <w:rPr>
          <w:rFonts w:ascii="Arial" w:eastAsiaTheme="minorEastAsia" w:hAnsi="Arial" w:cs="Arial"/>
          <w:bCs/>
          <w:szCs w:val="22"/>
          <w:lang w:eastAsia="zh-TW"/>
        </w:rPr>
        <w:t>Para el cambio de conductores (</w:t>
      </w:r>
      <w:proofErr w:type="spellStart"/>
      <w:r w:rsidRPr="0092228A">
        <w:rPr>
          <w:rFonts w:ascii="Arial" w:eastAsiaTheme="minorEastAsia" w:hAnsi="Arial" w:cs="Arial"/>
          <w:bCs/>
          <w:szCs w:val="22"/>
          <w:lang w:eastAsia="zh-TW"/>
        </w:rPr>
        <w:t>recalibración</w:t>
      </w:r>
      <w:proofErr w:type="spellEnd"/>
      <w:r w:rsidRPr="0092228A">
        <w:rPr>
          <w:rFonts w:ascii="Arial" w:eastAsiaTheme="minorEastAsia" w:hAnsi="Arial" w:cs="Arial"/>
          <w:bCs/>
          <w:szCs w:val="22"/>
          <w:lang w:eastAsia="zh-TW"/>
        </w:rPr>
        <w:t>) tanto en áreas urbanas como rurales, se debe utilizar el conductor instalado como guía para la colocación del nuevo.</w:t>
      </w:r>
    </w:p>
    <w:p w:rsidR="00DB7B3D" w:rsidRPr="0092228A" w:rsidRDefault="00DB7B3D" w:rsidP="004F6B9C">
      <w:pPr>
        <w:pStyle w:val="Prrafodelista"/>
        <w:numPr>
          <w:ilvl w:val="0"/>
          <w:numId w:val="16"/>
        </w:numPr>
        <w:tabs>
          <w:tab w:val="left" w:pos="426"/>
          <w:tab w:val="left" w:pos="851"/>
        </w:tabs>
        <w:autoSpaceDE w:val="0"/>
        <w:autoSpaceDN w:val="0"/>
        <w:adjustRightInd w:val="0"/>
        <w:contextualSpacing/>
        <w:jc w:val="both"/>
        <w:rPr>
          <w:rFonts w:ascii="Arial" w:eastAsiaTheme="minorEastAsia" w:hAnsi="Arial" w:cs="Arial"/>
          <w:bCs/>
          <w:szCs w:val="22"/>
          <w:lang w:eastAsia="zh-TW"/>
        </w:rPr>
      </w:pPr>
      <w:r w:rsidRPr="0092228A">
        <w:rPr>
          <w:rFonts w:ascii="Arial" w:eastAsiaTheme="minorEastAsia" w:hAnsi="Arial" w:cs="Arial"/>
          <w:bCs/>
          <w:szCs w:val="22"/>
          <w:lang w:eastAsia="zh-TW"/>
        </w:rPr>
        <w:t>Cuando existan problemas por tránsito de vehículos en la trayectoria se deben llevar los conductores sobre las estructuras, el conductor deberá viajar sobre rodillos instalados en las crucetas procurando mantener una tensión al conductor para que no cuelgue demasiado y ocasione problemas por libramiento inadecuado.</w:t>
      </w:r>
    </w:p>
    <w:p w:rsidR="00DB7B3D" w:rsidRPr="0092228A" w:rsidRDefault="00DB7B3D" w:rsidP="004F6B9C">
      <w:pPr>
        <w:pStyle w:val="Prrafodelista"/>
        <w:numPr>
          <w:ilvl w:val="0"/>
          <w:numId w:val="16"/>
        </w:numPr>
        <w:tabs>
          <w:tab w:val="left" w:pos="426"/>
          <w:tab w:val="left" w:pos="851"/>
        </w:tabs>
        <w:autoSpaceDE w:val="0"/>
        <w:autoSpaceDN w:val="0"/>
        <w:adjustRightInd w:val="0"/>
        <w:contextualSpacing/>
        <w:jc w:val="both"/>
        <w:rPr>
          <w:rFonts w:ascii="Arial" w:eastAsiaTheme="minorEastAsia" w:hAnsi="Arial" w:cs="Arial"/>
          <w:bCs/>
          <w:szCs w:val="22"/>
          <w:lang w:eastAsia="zh-TW"/>
        </w:rPr>
      </w:pPr>
      <w:r w:rsidRPr="0092228A">
        <w:rPr>
          <w:rFonts w:ascii="Arial" w:eastAsiaTheme="minorEastAsia" w:hAnsi="Arial" w:cs="Arial"/>
          <w:bCs/>
          <w:szCs w:val="22"/>
          <w:lang w:eastAsia="zh-TW"/>
        </w:rPr>
        <w:t xml:space="preserve">Antes de realizar el corte de los cables </w:t>
      </w:r>
      <w:proofErr w:type="spellStart"/>
      <w:r w:rsidRPr="0092228A">
        <w:rPr>
          <w:rFonts w:ascii="Arial" w:eastAsiaTheme="minorEastAsia" w:hAnsi="Arial" w:cs="Arial"/>
          <w:bCs/>
          <w:szCs w:val="22"/>
          <w:lang w:eastAsia="zh-TW"/>
        </w:rPr>
        <w:t>sedeberán</w:t>
      </w:r>
      <w:proofErr w:type="spellEnd"/>
      <w:r w:rsidRPr="0092228A">
        <w:rPr>
          <w:rFonts w:ascii="Arial" w:eastAsiaTheme="minorEastAsia" w:hAnsi="Arial" w:cs="Arial"/>
          <w:bCs/>
          <w:szCs w:val="22"/>
          <w:lang w:eastAsia="zh-TW"/>
        </w:rPr>
        <w:t xml:space="preserve"> encintar para que no se desfloren y se eviten accidentes.</w:t>
      </w:r>
    </w:p>
    <w:p w:rsidR="00DB7B3D" w:rsidRPr="0092228A" w:rsidRDefault="00DB7B3D" w:rsidP="004F6B9C">
      <w:pPr>
        <w:pStyle w:val="Prrafodelista"/>
        <w:numPr>
          <w:ilvl w:val="0"/>
          <w:numId w:val="16"/>
        </w:numPr>
        <w:tabs>
          <w:tab w:val="left" w:pos="426"/>
          <w:tab w:val="left" w:pos="851"/>
        </w:tabs>
        <w:autoSpaceDE w:val="0"/>
        <w:autoSpaceDN w:val="0"/>
        <w:adjustRightInd w:val="0"/>
        <w:contextualSpacing/>
        <w:jc w:val="both"/>
        <w:rPr>
          <w:rFonts w:ascii="Arial" w:eastAsiaTheme="minorEastAsia" w:hAnsi="Arial" w:cs="Arial"/>
          <w:bCs/>
          <w:szCs w:val="22"/>
          <w:lang w:eastAsia="zh-TW"/>
        </w:rPr>
      </w:pPr>
      <w:r w:rsidRPr="0092228A">
        <w:rPr>
          <w:rFonts w:ascii="Arial" w:eastAsiaTheme="minorEastAsia" w:hAnsi="Arial" w:cs="Arial"/>
          <w:bCs/>
          <w:szCs w:val="22"/>
          <w:lang w:eastAsia="zh-TW"/>
        </w:rPr>
        <w:t>Una vez tendido el conductor sobre la portería, remate un extremo y jale el otro con una polea para recuperar conductor.</w:t>
      </w:r>
    </w:p>
    <w:p w:rsidR="00DB7B3D" w:rsidRPr="0092228A" w:rsidRDefault="00DB7B3D" w:rsidP="004F6B9C">
      <w:pPr>
        <w:pStyle w:val="Prrafodelista"/>
        <w:numPr>
          <w:ilvl w:val="0"/>
          <w:numId w:val="16"/>
        </w:numPr>
        <w:tabs>
          <w:tab w:val="left" w:pos="426"/>
          <w:tab w:val="left" w:pos="851"/>
        </w:tabs>
        <w:autoSpaceDE w:val="0"/>
        <w:autoSpaceDN w:val="0"/>
        <w:adjustRightInd w:val="0"/>
        <w:contextualSpacing/>
        <w:jc w:val="both"/>
        <w:rPr>
          <w:rFonts w:ascii="Arial" w:eastAsiaTheme="minorEastAsia" w:hAnsi="Arial" w:cs="Arial"/>
          <w:bCs/>
          <w:szCs w:val="22"/>
          <w:lang w:eastAsia="zh-TW"/>
        </w:rPr>
      </w:pPr>
      <w:r w:rsidRPr="0092228A">
        <w:rPr>
          <w:rFonts w:ascii="Arial" w:eastAsiaTheme="minorEastAsia" w:hAnsi="Arial" w:cs="Arial"/>
          <w:bCs/>
          <w:szCs w:val="22"/>
          <w:lang w:eastAsia="zh-TW"/>
        </w:rPr>
        <w:t>Posterior al tendido del conductor se utilizara un montacargas para dar al conductor la tensión especificada en las tablas de flechas y tensiones a la temperatura ambiente al momento de rematar.</w:t>
      </w:r>
    </w:p>
    <w:p w:rsidR="00DB7B3D" w:rsidRPr="0092228A" w:rsidRDefault="00DB7B3D" w:rsidP="004F6B9C">
      <w:pPr>
        <w:pStyle w:val="Prrafodelista"/>
        <w:numPr>
          <w:ilvl w:val="0"/>
          <w:numId w:val="16"/>
        </w:numPr>
        <w:tabs>
          <w:tab w:val="left" w:pos="426"/>
          <w:tab w:val="left" w:pos="851"/>
        </w:tabs>
        <w:autoSpaceDE w:val="0"/>
        <w:autoSpaceDN w:val="0"/>
        <w:adjustRightInd w:val="0"/>
        <w:contextualSpacing/>
        <w:jc w:val="both"/>
        <w:rPr>
          <w:rFonts w:ascii="Arial" w:eastAsiaTheme="minorEastAsia" w:hAnsi="Arial" w:cs="Arial"/>
          <w:bCs/>
          <w:szCs w:val="22"/>
          <w:lang w:eastAsia="zh-TW"/>
        </w:rPr>
      </w:pPr>
      <w:r w:rsidRPr="0092228A">
        <w:rPr>
          <w:rFonts w:ascii="Arial" w:eastAsiaTheme="minorEastAsia" w:hAnsi="Arial" w:cs="Arial"/>
          <w:bCs/>
          <w:szCs w:val="22"/>
          <w:lang w:eastAsia="zh-TW"/>
        </w:rPr>
        <w:lastRenderedPageBreak/>
        <w:t>Una vez tensionado el conductor se procede a realizar el amarre del mismo en el aislador con alambre de aluminio AS4.</w:t>
      </w:r>
    </w:p>
    <w:p w:rsidR="00DB7B3D" w:rsidRPr="0092228A" w:rsidRDefault="00DB7B3D" w:rsidP="004F6B9C">
      <w:pPr>
        <w:pStyle w:val="Prrafodelista"/>
        <w:numPr>
          <w:ilvl w:val="0"/>
          <w:numId w:val="16"/>
        </w:numPr>
        <w:tabs>
          <w:tab w:val="left" w:pos="426"/>
          <w:tab w:val="left" w:pos="851"/>
        </w:tabs>
        <w:autoSpaceDE w:val="0"/>
        <w:autoSpaceDN w:val="0"/>
        <w:adjustRightInd w:val="0"/>
        <w:contextualSpacing/>
        <w:jc w:val="both"/>
        <w:rPr>
          <w:rFonts w:ascii="Arial" w:eastAsiaTheme="minorEastAsia" w:hAnsi="Arial" w:cs="Arial"/>
          <w:bCs/>
          <w:szCs w:val="22"/>
          <w:lang w:eastAsia="zh-TW"/>
        </w:rPr>
      </w:pPr>
      <w:r w:rsidRPr="0092228A">
        <w:rPr>
          <w:rFonts w:ascii="Arial" w:eastAsiaTheme="minorEastAsia" w:hAnsi="Arial" w:cs="Arial"/>
          <w:bCs/>
          <w:szCs w:val="22"/>
          <w:lang w:eastAsia="zh-TW"/>
        </w:rPr>
        <w:t>Después de dar la tensión o flecha especificada, corte el cable dejando suficiente punta para los puentes de la conexión.</w:t>
      </w:r>
    </w:p>
    <w:p w:rsidR="00DB7B3D" w:rsidRPr="0092228A" w:rsidRDefault="00DB7B3D" w:rsidP="004F6B9C">
      <w:pPr>
        <w:pStyle w:val="Prrafodelista"/>
        <w:numPr>
          <w:ilvl w:val="0"/>
          <w:numId w:val="16"/>
        </w:numPr>
        <w:tabs>
          <w:tab w:val="left" w:pos="426"/>
          <w:tab w:val="left" w:pos="851"/>
        </w:tabs>
        <w:autoSpaceDE w:val="0"/>
        <w:autoSpaceDN w:val="0"/>
        <w:adjustRightInd w:val="0"/>
        <w:contextualSpacing/>
        <w:jc w:val="both"/>
        <w:rPr>
          <w:rFonts w:ascii="Arial" w:eastAsiaTheme="minorEastAsia" w:hAnsi="Arial" w:cs="Arial"/>
          <w:bCs/>
          <w:szCs w:val="22"/>
          <w:lang w:eastAsia="zh-TW"/>
        </w:rPr>
      </w:pPr>
      <w:r w:rsidRPr="0092228A">
        <w:rPr>
          <w:rFonts w:ascii="Arial" w:eastAsiaTheme="minorEastAsia" w:hAnsi="Arial" w:cs="Arial"/>
          <w:bCs/>
          <w:szCs w:val="22"/>
          <w:lang w:eastAsia="zh-TW"/>
        </w:rPr>
        <w:t xml:space="preserve">Los puentes deberán quedar de una sola pieza así como el claro </w:t>
      </w:r>
      <w:proofErr w:type="spellStart"/>
      <w:r w:rsidRPr="0092228A">
        <w:rPr>
          <w:rFonts w:ascii="Arial" w:eastAsiaTheme="minorEastAsia" w:hAnsi="Arial" w:cs="Arial"/>
          <w:bCs/>
          <w:szCs w:val="22"/>
          <w:lang w:eastAsia="zh-TW"/>
        </w:rPr>
        <w:t>interpostal</w:t>
      </w:r>
      <w:proofErr w:type="spellEnd"/>
      <w:r w:rsidRPr="0092228A">
        <w:rPr>
          <w:rFonts w:ascii="Arial" w:eastAsiaTheme="minorEastAsia" w:hAnsi="Arial" w:cs="Arial"/>
          <w:bCs/>
          <w:szCs w:val="22"/>
          <w:lang w:eastAsia="zh-TW"/>
        </w:rPr>
        <w:t>, es decir evitar la colocación de empalmes.</w:t>
      </w:r>
    </w:p>
    <w:p w:rsidR="00DB7B3D" w:rsidRPr="0092228A" w:rsidRDefault="00DB7B3D" w:rsidP="004F6B9C">
      <w:pPr>
        <w:pStyle w:val="Prrafodelista"/>
        <w:numPr>
          <w:ilvl w:val="0"/>
          <w:numId w:val="16"/>
        </w:numPr>
        <w:tabs>
          <w:tab w:val="left" w:pos="426"/>
          <w:tab w:val="left" w:pos="851"/>
        </w:tabs>
        <w:autoSpaceDE w:val="0"/>
        <w:autoSpaceDN w:val="0"/>
        <w:adjustRightInd w:val="0"/>
        <w:contextualSpacing/>
        <w:jc w:val="both"/>
        <w:rPr>
          <w:rFonts w:ascii="Arial" w:eastAsiaTheme="minorEastAsia" w:hAnsi="Arial" w:cs="Arial"/>
          <w:bCs/>
          <w:szCs w:val="22"/>
          <w:lang w:eastAsia="zh-TW"/>
        </w:rPr>
      </w:pPr>
      <w:r w:rsidRPr="0092228A">
        <w:rPr>
          <w:rFonts w:ascii="Arial" w:eastAsiaTheme="minorEastAsia" w:hAnsi="Arial" w:cs="Arial"/>
          <w:bCs/>
          <w:szCs w:val="22"/>
          <w:lang w:eastAsia="zh-TW"/>
        </w:rPr>
        <w:t xml:space="preserve">En el caso de </w:t>
      </w:r>
      <w:proofErr w:type="spellStart"/>
      <w:r w:rsidRPr="0092228A">
        <w:rPr>
          <w:rFonts w:ascii="Arial" w:eastAsiaTheme="minorEastAsia" w:hAnsi="Arial" w:cs="Arial"/>
          <w:bCs/>
          <w:szCs w:val="22"/>
          <w:lang w:eastAsia="zh-TW"/>
        </w:rPr>
        <w:t>recalibración</w:t>
      </w:r>
      <w:proofErr w:type="spellEnd"/>
      <w:r w:rsidRPr="0092228A">
        <w:rPr>
          <w:rFonts w:ascii="Arial" w:eastAsiaTheme="minorEastAsia" w:hAnsi="Arial" w:cs="Arial"/>
          <w:bCs/>
          <w:szCs w:val="22"/>
          <w:lang w:eastAsia="zh-TW"/>
        </w:rPr>
        <w:t xml:space="preserve"> se deberá de realizar la conexión de los ramales que dependen de la línea de media tensión a la que se le cambio el conductor, de tal manera que quede como inicialmente se tenía conectada la red de distribución, lo anterior para la óptima operación de la misma.</w:t>
      </w:r>
    </w:p>
    <w:p w:rsidR="00DB7B3D" w:rsidRPr="0092228A" w:rsidRDefault="00DB7B3D" w:rsidP="004F6B9C">
      <w:pPr>
        <w:pStyle w:val="Prrafodelista"/>
        <w:numPr>
          <w:ilvl w:val="0"/>
          <w:numId w:val="16"/>
        </w:numPr>
        <w:tabs>
          <w:tab w:val="left" w:pos="426"/>
          <w:tab w:val="left" w:pos="851"/>
        </w:tabs>
        <w:autoSpaceDE w:val="0"/>
        <w:autoSpaceDN w:val="0"/>
        <w:adjustRightInd w:val="0"/>
        <w:contextualSpacing/>
        <w:jc w:val="both"/>
        <w:rPr>
          <w:rFonts w:ascii="Arial" w:eastAsiaTheme="minorEastAsia" w:hAnsi="Arial" w:cs="Arial"/>
          <w:bCs/>
          <w:szCs w:val="22"/>
          <w:lang w:eastAsia="zh-TW"/>
        </w:rPr>
      </w:pPr>
      <w:r w:rsidRPr="0092228A">
        <w:rPr>
          <w:rFonts w:ascii="Arial" w:eastAsiaTheme="minorEastAsia" w:hAnsi="Arial" w:cs="Arial"/>
          <w:bCs/>
          <w:szCs w:val="22"/>
          <w:lang w:eastAsia="zh-TW"/>
        </w:rPr>
        <w:t>Al término de las actividades se dejara el área limpia y libre de material producto de los trabajos realizados.</w:t>
      </w:r>
    </w:p>
    <w:p w:rsidR="00DB7B3D" w:rsidRPr="0092228A" w:rsidRDefault="00DB7B3D" w:rsidP="00DB7B3D">
      <w:pPr>
        <w:spacing w:after="0" w:line="240" w:lineRule="auto"/>
        <w:ind w:left="-567"/>
        <w:rPr>
          <w:rFonts w:ascii="Arial" w:hAnsi="Arial" w:cs="Arial"/>
          <w:bCs/>
        </w:rPr>
      </w:pPr>
    </w:p>
    <w:p w:rsidR="00DB7B3D" w:rsidRPr="0092228A" w:rsidRDefault="00DB7B3D" w:rsidP="00DB7B3D">
      <w:pPr>
        <w:spacing w:after="0" w:line="240" w:lineRule="auto"/>
        <w:ind w:left="-567"/>
        <w:rPr>
          <w:rFonts w:ascii="Arial" w:hAnsi="Arial" w:cs="Arial"/>
          <w:bCs/>
        </w:rPr>
      </w:pPr>
    </w:p>
    <w:p w:rsidR="00DB7B3D" w:rsidRPr="0092228A" w:rsidRDefault="00DB7B3D" w:rsidP="00DB7B3D">
      <w:pPr>
        <w:spacing w:after="0" w:line="240" w:lineRule="auto"/>
        <w:ind w:left="-567"/>
        <w:rPr>
          <w:rFonts w:ascii="Arial" w:hAnsi="Arial" w:cs="Arial"/>
          <w:bCs/>
        </w:rPr>
      </w:pPr>
      <w:r w:rsidRPr="0092228A">
        <w:rPr>
          <w:rFonts w:ascii="Arial" w:hAnsi="Arial" w:cs="Arial"/>
          <w:bCs/>
        </w:rPr>
        <w:t xml:space="preserve">4.   MATERIALES </w:t>
      </w:r>
    </w:p>
    <w:p w:rsidR="00DB7B3D" w:rsidRPr="0092228A" w:rsidRDefault="00DB7B3D" w:rsidP="00DB7B3D">
      <w:pPr>
        <w:spacing w:after="0" w:line="240" w:lineRule="auto"/>
        <w:ind w:left="-567"/>
        <w:rPr>
          <w:rFonts w:ascii="Arial" w:hAnsi="Arial" w:cs="Arial"/>
          <w:bCs/>
        </w:rPr>
      </w:pPr>
      <w:r w:rsidRPr="0092228A">
        <w:rPr>
          <w:rFonts w:ascii="Arial" w:hAnsi="Arial" w:cs="Arial"/>
          <w:bCs/>
        </w:rPr>
        <w:t>4.1 Materiales suministrados por CFE</w:t>
      </w:r>
    </w:p>
    <w:p w:rsidR="00DB7B3D" w:rsidRPr="0092228A" w:rsidRDefault="00DB7B3D" w:rsidP="004F6B9C">
      <w:pPr>
        <w:pStyle w:val="Prrafodelista"/>
        <w:numPr>
          <w:ilvl w:val="0"/>
          <w:numId w:val="18"/>
        </w:numPr>
        <w:rPr>
          <w:rFonts w:ascii="Arial" w:eastAsiaTheme="minorEastAsia" w:hAnsi="Arial" w:cs="Arial"/>
          <w:bCs/>
          <w:szCs w:val="22"/>
          <w:lang w:eastAsia="zh-TW"/>
        </w:rPr>
      </w:pPr>
      <w:r w:rsidRPr="0092228A">
        <w:rPr>
          <w:rFonts w:ascii="Arial" w:eastAsiaTheme="minorEastAsia" w:hAnsi="Arial" w:cs="Arial"/>
          <w:bCs/>
          <w:szCs w:val="22"/>
          <w:lang w:eastAsia="zh-TW"/>
        </w:rPr>
        <w:t xml:space="preserve">Conductor AAC o ACSR </w:t>
      </w:r>
    </w:p>
    <w:p w:rsidR="00DB7B3D" w:rsidRPr="0092228A" w:rsidRDefault="00DB7B3D" w:rsidP="004F6B9C">
      <w:pPr>
        <w:pStyle w:val="Prrafodelista"/>
        <w:numPr>
          <w:ilvl w:val="0"/>
          <w:numId w:val="18"/>
        </w:numPr>
        <w:rPr>
          <w:rFonts w:ascii="Arial" w:eastAsiaTheme="minorEastAsia" w:hAnsi="Arial" w:cs="Arial"/>
          <w:bCs/>
          <w:szCs w:val="22"/>
          <w:lang w:eastAsia="zh-TW"/>
        </w:rPr>
      </w:pPr>
      <w:r w:rsidRPr="0092228A">
        <w:rPr>
          <w:rFonts w:ascii="Arial" w:eastAsiaTheme="minorEastAsia" w:hAnsi="Arial" w:cs="Arial"/>
          <w:bCs/>
          <w:szCs w:val="22"/>
          <w:lang w:eastAsia="zh-TW"/>
        </w:rPr>
        <w:t>Alambre  AS 4</w:t>
      </w:r>
    </w:p>
    <w:p w:rsidR="00DB7B3D" w:rsidRPr="0092228A" w:rsidRDefault="00DB7B3D" w:rsidP="004F6B9C">
      <w:pPr>
        <w:pStyle w:val="Prrafodelista"/>
        <w:numPr>
          <w:ilvl w:val="0"/>
          <w:numId w:val="18"/>
        </w:numPr>
        <w:rPr>
          <w:rFonts w:ascii="Arial" w:eastAsiaTheme="minorEastAsia" w:hAnsi="Arial" w:cs="Arial"/>
          <w:bCs/>
          <w:szCs w:val="22"/>
          <w:lang w:eastAsia="zh-TW"/>
        </w:rPr>
      </w:pPr>
      <w:r w:rsidRPr="0092228A">
        <w:rPr>
          <w:rFonts w:ascii="Arial" w:eastAsiaTheme="minorEastAsia" w:hAnsi="Arial" w:cs="Arial"/>
          <w:bCs/>
          <w:szCs w:val="22"/>
          <w:lang w:eastAsia="zh-TW"/>
        </w:rPr>
        <w:t>Varilla Preformada P-ACSR-L 3/0, P-ACRS -C-336 y/o  P-AAC-C 266.</w:t>
      </w:r>
    </w:p>
    <w:p w:rsidR="00DB7B3D" w:rsidRPr="0092228A" w:rsidRDefault="00DB7B3D" w:rsidP="004F6B9C">
      <w:pPr>
        <w:pStyle w:val="Prrafodelista"/>
        <w:numPr>
          <w:ilvl w:val="0"/>
          <w:numId w:val="18"/>
        </w:numPr>
        <w:rPr>
          <w:rFonts w:ascii="Arial" w:eastAsiaTheme="minorEastAsia" w:hAnsi="Arial" w:cs="Arial"/>
          <w:bCs/>
          <w:szCs w:val="22"/>
          <w:lang w:eastAsia="zh-TW"/>
        </w:rPr>
      </w:pPr>
      <w:r w:rsidRPr="0092228A">
        <w:rPr>
          <w:rFonts w:ascii="Arial" w:eastAsiaTheme="minorEastAsia" w:hAnsi="Arial" w:cs="Arial"/>
          <w:bCs/>
          <w:szCs w:val="22"/>
          <w:lang w:eastAsia="zh-TW"/>
        </w:rPr>
        <w:t xml:space="preserve">Conectores CD9 14-22/14-22 y/o CRU 18. </w:t>
      </w:r>
    </w:p>
    <w:p w:rsidR="00DB7B3D" w:rsidRPr="0092228A" w:rsidRDefault="00DB7B3D" w:rsidP="00DB7B3D">
      <w:pPr>
        <w:spacing w:after="0" w:line="240" w:lineRule="auto"/>
        <w:ind w:left="-567"/>
        <w:rPr>
          <w:rFonts w:ascii="Arial" w:hAnsi="Arial" w:cs="Arial"/>
          <w:bCs/>
        </w:rPr>
      </w:pPr>
      <w:r w:rsidRPr="0092228A">
        <w:rPr>
          <w:rFonts w:ascii="Arial" w:hAnsi="Arial" w:cs="Arial"/>
          <w:bCs/>
        </w:rPr>
        <w:t>4.2 Suministrados por Contratista</w:t>
      </w:r>
    </w:p>
    <w:p w:rsidR="00DB7B3D" w:rsidRPr="0092228A" w:rsidRDefault="00DB7B3D" w:rsidP="00DB7B3D">
      <w:pPr>
        <w:spacing w:after="0" w:line="240" w:lineRule="auto"/>
        <w:ind w:left="-142"/>
        <w:rPr>
          <w:rFonts w:ascii="Arial" w:hAnsi="Arial" w:cs="Arial"/>
          <w:bCs/>
        </w:rPr>
      </w:pPr>
      <w:r w:rsidRPr="0092228A">
        <w:rPr>
          <w:rFonts w:ascii="Arial" w:hAnsi="Arial" w:cs="Arial"/>
          <w:bCs/>
        </w:rPr>
        <w:t>No aplica para este concepto</w:t>
      </w:r>
    </w:p>
    <w:p w:rsidR="00DB7B3D" w:rsidRPr="0092228A" w:rsidRDefault="00DB7B3D" w:rsidP="00DB7B3D">
      <w:pPr>
        <w:spacing w:after="0" w:line="240" w:lineRule="auto"/>
        <w:ind w:left="-567"/>
        <w:rPr>
          <w:rFonts w:ascii="Arial" w:hAnsi="Arial" w:cs="Arial"/>
          <w:bCs/>
        </w:rPr>
      </w:pPr>
    </w:p>
    <w:p w:rsidR="00DB7B3D" w:rsidRPr="0092228A" w:rsidRDefault="00DB7B3D" w:rsidP="00DB7B3D">
      <w:pPr>
        <w:spacing w:after="0" w:line="240" w:lineRule="auto"/>
        <w:jc w:val="both"/>
        <w:rPr>
          <w:rFonts w:ascii="Arial" w:hAnsi="Arial" w:cs="Arial"/>
          <w:bCs/>
        </w:rPr>
      </w:pPr>
    </w:p>
    <w:p w:rsidR="00DB7B3D" w:rsidRPr="0092228A" w:rsidRDefault="00DB7B3D" w:rsidP="00DB7B3D">
      <w:pPr>
        <w:spacing w:after="0" w:line="240" w:lineRule="auto"/>
        <w:jc w:val="both"/>
        <w:rPr>
          <w:rFonts w:ascii="Arial" w:hAnsi="Arial" w:cs="Arial"/>
          <w:bCs/>
        </w:rPr>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9072"/>
      </w:tblGrid>
      <w:tr w:rsidR="00DB7B3D" w:rsidRPr="0092228A" w:rsidTr="000323A8">
        <w:tc>
          <w:tcPr>
            <w:tcW w:w="993" w:type="dxa"/>
          </w:tcPr>
          <w:p w:rsidR="00DB7B3D" w:rsidRPr="0092228A" w:rsidRDefault="00DB7B3D" w:rsidP="000323A8">
            <w:pPr>
              <w:spacing w:after="0" w:line="240" w:lineRule="auto"/>
              <w:jc w:val="center"/>
              <w:rPr>
                <w:rFonts w:ascii="Arial" w:hAnsi="Arial" w:cs="Arial"/>
                <w:bCs/>
              </w:rPr>
            </w:pPr>
            <w:r w:rsidRPr="0092228A">
              <w:rPr>
                <w:rFonts w:ascii="Arial" w:hAnsi="Arial" w:cs="Arial"/>
                <w:bCs/>
              </w:rPr>
              <w:t>RD-09</w:t>
            </w:r>
          </w:p>
        </w:tc>
        <w:tc>
          <w:tcPr>
            <w:tcW w:w="9072" w:type="dxa"/>
          </w:tcPr>
          <w:p w:rsidR="00DB7B3D" w:rsidRPr="0092228A" w:rsidRDefault="00DB7B3D" w:rsidP="000323A8">
            <w:pPr>
              <w:spacing w:after="0" w:line="240" w:lineRule="auto"/>
              <w:rPr>
                <w:rFonts w:ascii="Arial" w:hAnsi="Arial" w:cs="Arial"/>
                <w:bCs/>
              </w:rPr>
            </w:pPr>
            <w:r w:rsidRPr="0092228A">
              <w:rPr>
                <w:rFonts w:ascii="Arial" w:hAnsi="Arial" w:cs="Arial"/>
                <w:bCs/>
              </w:rPr>
              <w:t>Tendido y tensionado de conductor de neutro corrido de 1/0 ACSR.</w:t>
            </w:r>
          </w:p>
        </w:tc>
      </w:tr>
    </w:tbl>
    <w:p w:rsidR="00DB7B3D" w:rsidRPr="0092228A" w:rsidRDefault="00DB7B3D" w:rsidP="00DB7B3D">
      <w:pPr>
        <w:spacing w:after="0" w:line="240" w:lineRule="auto"/>
        <w:jc w:val="center"/>
        <w:rPr>
          <w:rFonts w:ascii="Arial" w:hAnsi="Arial" w:cs="Arial"/>
          <w:bCs/>
        </w:rPr>
      </w:pPr>
      <w:r w:rsidRPr="0092228A">
        <w:rPr>
          <w:rFonts w:ascii="Arial" w:hAnsi="Arial" w:cs="Arial"/>
          <w:bCs/>
          <w:noProof/>
          <w:lang w:eastAsia="es-MX"/>
        </w:rPr>
        <w:drawing>
          <wp:inline distT="0" distB="0" distL="0" distR="0" wp14:anchorId="5FC77170" wp14:editId="0157C8A2">
            <wp:extent cx="2622430" cy="1222182"/>
            <wp:effectExtent l="19050" t="0" r="6470" b="0"/>
            <wp:docPr id="62" name="Imagen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3" cstate="email">
                      <a:extLst>
                        <a:ext uri="{28A0092B-C50C-407E-A947-70E740481C1C}">
                          <a14:useLocalDpi xmlns:a14="http://schemas.microsoft.com/office/drawing/2010/main" val="0"/>
                        </a:ext>
                      </a:extLst>
                    </a:blip>
                    <a:srcRect/>
                    <a:stretch>
                      <a:fillRect/>
                    </a:stretch>
                  </pic:blipFill>
                  <pic:spPr bwMode="auto">
                    <a:xfrm>
                      <a:off x="0" y="0"/>
                      <a:ext cx="2622124" cy="1222039"/>
                    </a:xfrm>
                    <a:prstGeom prst="rect">
                      <a:avLst/>
                    </a:prstGeom>
                    <a:noFill/>
                    <a:ln>
                      <a:noFill/>
                    </a:ln>
                  </pic:spPr>
                </pic:pic>
              </a:graphicData>
            </a:graphic>
          </wp:inline>
        </w:drawing>
      </w:r>
    </w:p>
    <w:p w:rsidR="00DB7B3D" w:rsidRPr="0092228A" w:rsidRDefault="00DB7B3D" w:rsidP="00DB7B3D">
      <w:pPr>
        <w:spacing w:after="0" w:line="240" w:lineRule="auto"/>
        <w:jc w:val="center"/>
        <w:rPr>
          <w:rFonts w:ascii="Arial" w:hAnsi="Arial" w:cs="Arial"/>
          <w:bCs/>
        </w:rPr>
      </w:pPr>
      <w:r w:rsidRPr="0092228A">
        <w:rPr>
          <w:rFonts w:ascii="Arial" w:hAnsi="Arial" w:cs="Arial"/>
          <w:bCs/>
        </w:rPr>
        <w:t>Fig. 50 Dibujo esquemático del concepto</w:t>
      </w:r>
    </w:p>
    <w:p w:rsidR="00DB7B3D" w:rsidRPr="0092228A" w:rsidRDefault="00DB7B3D" w:rsidP="00DB7B3D">
      <w:pPr>
        <w:spacing w:after="0" w:line="240" w:lineRule="auto"/>
        <w:ind w:left="-567"/>
        <w:jc w:val="both"/>
        <w:rPr>
          <w:rFonts w:ascii="Arial" w:hAnsi="Arial" w:cs="Arial"/>
          <w:bCs/>
        </w:rPr>
      </w:pPr>
      <w:r w:rsidRPr="0092228A">
        <w:rPr>
          <w:rFonts w:ascii="Arial" w:hAnsi="Arial" w:cs="Arial"/>
          <w:bCs/>
        </w:rPr>
        <w:t>1.   DESCRIPCIÓN</w:t>
      </w:r>
    </w:p>
    <w:p w:rsidR="00DB7B3D" w:rsidRPr="0092228A" w:rsidRDefault="00DB7B3D" w:rsidP="00DB7B3D">
      <w:pPr>
        <w:spacing w:after="0" w:line="240" w:lineRule="auto"/>
        <w:ind w:left="-567"/>
        <w:jc w:val="both"/>
        <w:rPr>
          <w:rFonts w:ascii="Arial" w:hAnsi="Arial" w:cs="Arial"/>
          <w:bCs/>
        </w:rPr>
      </w:pPr>
      <w:r w:rsidRPr="0092228A">
        <w:rPr>
          <w:rFonts w:ascii="Arial" w:hAnsi="Arial" w:cs="Arial"/>
          <w:bCs/>
        </w:rPr>
        <w:t xml:space="preserve">Consiste en el tendido de conductor ACSR 1/0, sobre la portería, rematado y tensionado de acuerdo a las tablas de flechas y tensiones  a la temperatura ambiente. </w:t>
      </w:r>
    </w:p>
    <w:p w:rsidR="00DB7B3D" w:rsidRPr="0092228A" w:rsidRDefault="00DB7B3D" w:rsidP="00DB7B3D">
      <w:pPr>
        <w:spacing w:after="0" w:line="240" w:lineRule="auto"/>
        <w:ind w:left="-567"/>
        <w:jc w:val="both"/>
        <w:rPr>
          <w:rFonts w:ascii="Arial" w:hAnsi="Arial" w:cs="Arial"/>
          <w:bCs/>
        </w:rPr>
      </w:pPr>
    </w:p>
    <w:p w:rsidR="00DB7B3D" w:rsidRPr="0092228A" w:rsidRDefault="00DB7B3D" w:rsidP="00DB7B3D">
      <w:pPr>
        <w:spacing w:after="0" w:line="240" w:lineRule="auto"/>
        <w:ind w:left="-567"/>
        <w:jc w:val="both"/>
        <w:rPr>
          <w:rFonts w:ascii="Arial" w:hAnsi="Arial" w:cs="Arial"/>
          <w:bCs/>
        </w:rPr>
      </w:pPr>
      <w:r w:rsidRPr="0092228A">
        <w:rPr>
          <w:rFonts w:ascii="Arial" w:hAnsi="Arial" w:cs="Arial"/>
          <w:bCs/>
        </w:rPr>
        <w:t>2.   EJECUCIÓN</w:t>
      </w:r>
    </w:p>
    <w:p w:rsidR="00DB7B3D" w:rsidRPr="0092228A" w:rsidRDefault="00DB7B3D" w:rsidP="004F6B9C">
      <w:pPr>
        <w:pStyle w:val="Prrafodelista"/>
        <w:numPr>
          <w:ilvl w:val="0"/>
          <w:numId w:val="19"/>
        </w:numPr>
        <w:ind w:left="284"/>
        <w:jc w:val="both"/>
        <w:rPr>
          <w:rFonts w:ascii="Arial" w:eastAsiaTheme="minorEastAsia" w:hAnsi="Arial" w:cs="Arial"/>
          <w:bCs/>
          <w:szCs w:val="22"/>
          <w:lang w:eastAsia="zh-TW"/>
        </w:rPr>
      </w:pPr>
      <w:r w:rsidRPr="0092228A">
        <w:rPr>
          <w:rFonts w:ascii="Arial" w:eastAsiaTheme="minorEastAsia" w:hAnsi="Arial" w:cs="Arial"/>
          <w:bCs/>
          <w:szCs w:val="22"/>
          <w:lang w:eastAsia="zh-TW"/>
        </w:rPr>
        <w:t>Retirar y trasladar el material necesario del almacén de CFE al sitio de los trabajos.</w:t>
      </w:r>
    </w:p>
    <w:p w:rsidR="00DB7B3D" w:rsidRPr="0092228A" w:rsidRDefault="00DB7B3D" w:rsidP="004F6B9C">
      <w:pPr>
        <w:pStyle w:val="Prrafodelista"/>
        <w:numPr>
          <w:ilvl w:val="0"/>
          <w:numId w:val="19"/>
        </w:numPr>
        <w:ind w:left="284"/>
        <w:jc w:val="both"/>
        <w:rPr>
          <w:rFonts w:ascii="Arial" w:eastAsiaTheme="minorEastAsia" w:hAnsi="Arial" w:cs="Arial"/>
          <w:bCs/>
          <w:szCs w:val="22"/>
          <w:lang w:eastAsia="zh-TW"/>
        </w:rPr>
      </w:pPr>
      <w:r w:rsidRPr="0092228A">
        <w:rPr>
          <w:rFonts w:ascii="Arial" w:eastAsiaTheme="minorEastAsia" w:hAnsi="Arial" w:cs="Arial"/>
          <w:bCs/>
          <w:szCs w:val="22"/>
          <w:lang w:eastAsia="zh-TW"/>
        </w:rPr>
        <w:t>Delimitar el área de trabajo.</w:t>
      </w:r>
    </w:p>
    <w:p w:rsidR="00DB7B3D" w:rsidRPr="0092228A" w:rsidRDefault="00DB7B3D" w:rsidP="004F6B9C">
      <w:pPr>
        <w:pStyle w:val="Prrafodelista"/>
        <w:numPr>
          <w:ilvl w:val="0"/>
          <w:numId w:val="19"/>
        </w:numPr>
        <w:ind w:left="284"/>
        <w:jc w:val="both"/>
        <w:rPr>
          <w:rFonts w:ascii="Arial" w:eastAsiaTheme="minorEastAsia" w:hAnsi="Arial" w:cs="Arial"/>
          <w:bCs/>
          <w:szCs w:val="22"/>
          <w:lang w:eastAsia="zh-TW"/>
        </w:rPr>
      </w:pPr>
      <w:r w:rsidRPr="0092228A">
        <w:rPr>
          <w:rFonts w:ascii="Arial" w:eastAsiaTheme="minorEastAsia" w:hAnsi="Arial" w:cs="Arial"/>
          <w:bCs/>
          <w:szCs w:val="22"/>
          <w:lang w:eastAsia="zh-TW"/>
        </w:rPr>
        <w:t>Los carretes de deben de izar con el medio mecánico apropiado como grúa o  montacargas mediante el uso de cadenas o estrobos, se deberá evitar asentar el carrete sobre superficies húmedas. Nunca desenrolle el conductor con el carrete acostado, pues se forman cocas que pueden dañar el conductor.</w:t>
      </w:r>
    </w:p>
    <w:p w:rsidR="00DB7B3D" w:rsidRPr="0092228A" w:rsidRDefault="00DB7B3D" w:rsidP="004F6B9C">
      <w:pPr>
        <w:pStyle w:val="Prrafodelista"/>
        <w:numPr>
          <w:ilvl w:val="0"/>
          <w:numId w:val="19"/>
        </w:numPr>
        <w:ind w:left="284"/>
        <w:jc w:val="both"/>
        <w:rPr>
          <w:rFonts w:ascii="Arial" w:eastAsiaTheme="minorEastAsia" w:hAnsi="Arial" w:cs="Arial"/>
          <w:bCs/>
          <w:szCs w:val="22"/>
          <w:lang w:eastAsia="zh-TW"/>
        </w:rPr>
      </w:pPr>
      <w:r w:rsidRPr="0092228A">
        <w:rPr>
          <w:rFonts w:ascii="Arial" w:eastAsiaTheme="minorEastAsia" w:hAnsi="Arial" w:cs="Arial"/>
          <w:bCs/>
          <w:szCs w:val="22"/>
          <w:lang w:eastAsia="zh-TW"/>
        </w:rPr>
        <w:t>Cuando no existan problemas por tránsito de vehículos en la trayectoria se tendera el conductor en el piso. Los conductores AAC y ACSR  no se deben arrastrar.</w:t>
      </w:r>
    </w:p>
    <w:p w:rsidR="00DB7B3D" w:rsidRPr="0092228A" w:rsidRDefault="00DB7B3D" w:rsidP="004F6B9C">
      <w:pPr>
        <w:pStyle w:val="Prrafodelista"/>
        <w:numPr>
          <w:ilvl w:val="0"/>
          <w:numId w:val="19"/>
        </w:numPr>
        <w:ind w:left="284"/>
        <w:jc w:val="both"/>
        <w:rPr>
          <w:rFonts w:ascii="Arial" w:eastAsiaTheme="minorEastAsia" w:hAnsi="Arial" w:cs="Arial"/>
          <w:bCs/>
          <w:szCs w:val="22"/>
          <w:lang w:eastAsia="zh-TW"/>
        </w:rPr>
      </w:pPr>
      <w:r w:rsidRPr="0092228A">
        <w:rPr>
          <w:rFonts w:ascii="Arial" w:eastAsiaTheme="minorEastAsia" w:hAnsi="Arial" w:cs="Arial"/>
          <w:bCs/>
          <w:szCs w:val="22"/>
          <w:lang w:eastAsia="zh-TW"/>
        </w:rPr>
        <w:t>Antes de cortar los cables  se deben encintar  para que no se desfloren y se eviten accidentes.</w:t>
      </w:r>
    </w:p>
    <w:p w:rsidR="00DB7B3D" w:rsidRPr="0092228A" w:rsidRDefault="00DB7B3D" w:rsidP="004F6B9C">
      <w:pPr>
        <w:pStyle w:val="Prrafodelista"/>
        <w:numPr>
          <w:ilvl w:val="0"/>
          <w:numId w:val="19"/>
        </w:numPr>
        <w:ind w:left="284"/>
        <w:jc w:val="both"/>
        <w:rPr>
          <w:rFonts w:ascii="Arial" w:eastAsiaTheme="minorEastAsia" w:hAnsi="Arial" w:cs="Arial"/>
          <w:bCs/>
          <w:szCs w:val="22"/>
          <w:lang w:eastAsia="zh-TW"/>
        </w:rPr>
      </w:pPr>
      <w:r w:rsidRPr="0092228A">
        <w:rPr>
          <w:rFonts w:ascii="Arial" w:eastAsiaTheme="minorEastAsia" w:hAnsi="Arial" w:cs="Arial"/>
          <w:bCs/>
          <w:szCs w:val="22"/>
          <w:lang w:eastAsia="zh-TW"/>
        </w:rPr>
        <w:lastRenderedPageBreak/>
        <w:t>Una vez tendido el conductor sobre las portería, remate un extremo  y jale el otro con una polea para recuperar conductor</w:t>
      </w:r>
    </w:p>
    <w:p w:rsidR="00DB7B3D" w:rsidRPr="0092228A" w:rsidRDefault="00DB7B3D" w:rsidP="004F6B9C">
      <w:pPr>
        <w:pStyle w:val="Prrafodelista"/>
        <w:numPr>
          <w:ilvl w:val="0"/>
          <w:numId w:val="19"/>
        </w:numPr>
        <w:ind w:left="284"/>
        <w:jc w:val="both"/>
        <w:rPr>
          <w:rFonts w:ascii="Arial" w:eastAsiaTheme="minorEastAsia" w:hAnsi="Arial" w:cs="Arial"/>
          <w:bCs/>
          <w:szCs w:val="22"/>
          <w:lang w:eastAsia="zh-TW"/>
        </w:rPr>
      </w:pPr>
      <w:r w:rsidRPr="0092228A">
        <w:rPr>
          <w:rFonts w:ascii="Arial" w:eastAsiaTheme="minorEastAsia" w:hAnsi="Arial" w:cs="Arial"/>
          <w:bCs/>
          <w:szCs w:val="22"/>
          <w:lang w:eastAsia="zh-TW"/>
        </w:rPr>
        <w:t>Posterior al paso anterior se utilizara un montacargas para dar al conductor la tensión especificada en las tablas  de flechas y tensiones  a la temperatura ambiente al momento de rematar.</w:t>
      </w:r>
    </w:p>
    <w:p w:rsidR="00DB7B3D" w:rsidRPr="0092228A" w:rsidRDefault="00DB7B3D" w:rsidP="004F6B9C">
      <w:pPr>
        <w:pStyle w:val="Prrafodelista"/>
        <w:numPr>
          <w:ilvl w:val="0"/>
          <w:numId w:val="19"/>
        </w:numPr>
        <w:ind w:left="284"/>
        <w:jc w:val="both"/>
        <w:rPr>
          <w:rFonts w:ascii="Arial" w:eastAsiaTheme="minorEastAsia" w:hAnsi="Arial" w:cs="Arial"/>
          <w:bCs/>
          <w:szCs w:val="22"/>
          <w:lang w:eastAsia="zh-TW"/>
        </w:rPr>
      </w:pPr>
      <w:r w:rsidRPr="0092228A">
        <w:rPr>
          <w:rFonts w:ascii="Arial" w:eastAsiaTheme="minorEastAsia" w:hAnsi="Arial" w:cs="Arial"/>
          <w:bCs/>
          <w:szCs w:val="22"/>
          <w:lang w:eastAsia="zh-TW"/>
        </w:rPr>
        <w:t>Una vez tensionado el conductor se procede a  realizar el amarre del mismo en el aislador con alambre de aluminio suave.</w:t>
      </w:r>
    </w:p>
    <w:p w:rsidR="00DB7B3D" w:rsidRPr="0092228A" w:rsidRDefault="00DB7B3D" w:rsidP="004F6B9C">
      <w:pPr>
        <w:pStyle w:val="Prrafodelista"/>
        <w:numPr>
          <w:ilvl w:val="0"/>
          <w:numId w:val="19"/>
        </w:numPr>
        <w:ind w:left="284"/>
        <w:jc w:val="both"/>
        <w:rPr>
          <w:rFonts w:ascii="Arial" w:eastAsiaTheme="minorEastAsia" w:hAnsi="Arial" w:cs="Arial"/>
          <w:bCs/>
          <w:szCs w:val="22"/>
          <w:lang w:eastAsia="zh-TW"/>
        </w:rPr>
      </w:pPr>
      <w:r w:rsidRPr="0092228A">
        <w:rPr>
          <w:rFonts w:ascii="Arial" w:eastAsiaTheme="minorEastAsia" w:hAnsi="Arial" w:cs="Arial"/>
          <w:bCs/>
          <w:szCs w:val="22"/>
          <w:lang w:eastAsia="zh-TW"/>
        </w:rPr>
        <w:t xml:space="preserve">Después de dar la tensión o flecha especificada, corte el cable dejando suficiente punta para los puentes de la conexión. </w:t>
      </w:r>
    </w:p>
    <w:p w:rsidR="00DB7B3D" w:rsidRPr="0092228A" w:rsidRDefault="00DB7B3D" w:rsidP="004F6B9C">
      <w:pPr>
        <w:pStyle w:val="Prrafodelista"/>
        <w:numPr>
          <w:ilvl w:val="0"/>
          <w:numId w:val="19"/>
        </w:numPr>
        <w:ind w:left="284"/>
        <w:jc w:val="both"/>
        <w:rPr>
          <w:rFonts w:ascii="Arial" w:eastAsiaTheme="minorEastAsia" w:hAnsi="Arial" w:cs="Arial"/>
          <w:bCs/>
          <w:szCs w:val="22"/>
          <w:lang w:eastAsia="zh-TW"/>
        </w:rPr>
      </w:pPr>
      <w:r w:rsidRPr="0092228A">
        <w:rPr>
          <w:rFonts w:ascii="Arial" w:eastAsiaTheme="minorEastAsia" w:hAnsi="Arial" w:cs="Arial"/>
          <w:bCs/>
          <w:szCs w:val="22"/>
          <w:lang w:eastAsia="zh-TW"/>
        </w:rPr>
        <w:t>Al término de las actividades se dejara el área limpia y libre de material producto de los trabajos realizados.</w:t>
      </w:r>
    </w:p>
    <w:p w:rsidR="00DB7B3D" w:rsidRPr="0092228A" w:rsidRDefault="00DB7B3D" w:rsidP="00DB7B3D">
      <w:pPr>
        <w:spacing w:after="0" w:line="240" w:lineRule="auto"/>
        <w:ind w:left="-567"/>
        <w:jc w:val="both"/>
        <w:rPr>
          <w:rFonts w:ascii="Arial" w:hAnsi="Arial" w:cs="Arial"/>
          <w:bCs/>
        </w:rPr>
      </w:pPr>
    </w:p>
    <w:p w:rsidR="00DB7B3D" w:rsidRPr="0092228A" w:rsidRDefault="00DB7B3D" w:rsidP="00DB7B3D">
      <w:pPr>
        <w:spacing w:after="0" w:line="240" w:lineRule="auto"/>
        <w:ind w:left="-567"/>
        <w:jc w:val="both"/>
        <w:rPr>
          <w:rFonts w:ascii="Arial" w:hAnsi="Arial" w:cs="Arial"/>
          <w:bCs/>
        </w:rPr>
      </w:pPr>
    </w:p>
    <w:p w:rsidR="00DB7B3D" w:rsidRPr="0092228A" w:rsidRDefault="00DB7B3D" w:rsidP="00DB7B3D">
      <w:pPr>
        <w:spacing w:after="0" w:line="240" w:lineRule="auto"/>
        <w:ind w:left="-567"/>
        <w:jc w:val="both"/>
        <w:rPr>
          <w:rFonts w:ascii="Arial" w:hAnsi="Arial" w:cs="Arial"/>
          <w:bCs/>
        </w:rPr>
      </w:pPr>
      <w:r w:rsidRPr="0092228A">
        <w:rPr>
          <w:rFonts w:ascii="Arial" w:hAnsi="Arial" w:cs="Arial"/>
          <w:bCs/>
        </w:rPr>
        <w:t xml:space="preserve">4.   MATERIALES </w:t>
      </w:r>
    </w:p>
    <w:p w:rsidR="00DB7B3D" w:rsidRPr="0092228A" w:rsidRDefault="00DB7B3D" w:rsidP="00DB7B3D">
      <w:pPr>
        <w:spacing w:after="0" w:line="240" w:lineRule="auto"/>
        <w:ind w:left="-567"/>
        <w:jc w:val="both"/>
        <w:rPr>
          <w:rFonts w:ascii="Arial" w:hAnsi="Arial" w:cs="Arial"/>
          <w:bCs/>
        </w:rPr>
      </w:pPr>
      <w:r w:rsidRPr="0092228A">
        <w:rPr>
          <w:rFonts w:ascii="Arial" w:hAnsi="Arial" w:cs="Arial"/>
          <w:bCs/>
        </w:rPr>
        <w:t>4.1 Suministrados por CFE:</w:t>
      </w:r>
    </w:p>
    <w:p w:rsidR="00DB7B3D" w:rsidRPr="0092228A" w:rsidRDefault="00DB7B3D" w:rsidP="004F6B9C">
      <w:pPr>
        <w:pStyle w:val="Prrafodelista"/>
        <w:numPr>
          <w:ilvl w:val="0"/>
          <w:numId w:val="20"/>
        </w:numPr>
        <w:ind w:left="284"/>
        <w:rPr>
          <w:rFonts w:ascii="Arial" w:eastAsiaTheme="minorEastAsia" w:hAnsi="Arial" w:cs="Arial"/>
          <w:bCs/>
          <w:szCs w:val="22"/>
          <w:lang w:eastAsia="zh-TW"/>
        </w:rPr>
      </w:pPr>
      <w:r w:rsidRPr="0092228A">
        <w:rPr>
          <w:rFonts w:ascii="Arial" w:eastAsiaTheme="minorEastAsia" w:hAnsi="Arial" w:cs="Arial"/>
          <w:bCs/>
          <w:szCs w:val="22"/>
          <w:lang w:eastAsia="zh-TW"/>
        </w:rPr>
        <w:t>Conductor ACSR</w:t>
      </w:r>
    </w:p>
    <w:p w:rsidR="00DB7B3D" w:rsidRPr="0092228A" w:rsidRDefault="00DB7B3D" w:rsidP="004F6B9C">
      <w:pPr>
        <w:pStyle w:val="Prrafodelista"/>
        <w:numPr>
          <w:ilvl w:val="0"/>
          <w:numId w:val="20"/>
        </w:numPr>
        <w:ind w:left="284"/>
        <w:rPr>
          <w:rFonts w:ascii="Arial" w:eastAsiaTheme="minorEastAsia" w:hAnsi="Arial" w:cs="Arial"/>
          <w:bCs/>
          <w:szCs w:val="22"/>
          <w:lang w:eastAsia="zh-TW"/>
        </w:rPr>
      </w:pPr>
      <w:r w:rsidRPr="0092228A">
        <w:rPr>
          <w:rFonts w:ascii="Arial" w:eastAsiaTheme="minorEastAsia" w:hAnsi="Arial" w:cs="Arial"/>
          <w:bCs/>
          <w:szCs w:val="22"/>
          <w:lang w:eastAsia="zh-TW"/>
        </w:rPr>
        <w:t>Alambre Aluminio AS4</w:t>
      </w:r>
    </w:p>
    <w:p w:rsidR="00DB7B3D" w:rsidRPr="0092228A" w:rsidRDefault="00DB7B3D" w:rsidP="004F6B9C">
      <w:pPr>
        <w:pStyle w:val="Prrafodelista"/>
        <w:numPr>
          <w:ilvl w:val="0"/>
          <w:numId w:val="20"/>
        </w:numPr>
        <w:ind w:left="284"/>
        <w:rPr>
          <w:rFonts w:ascii="Arial" w:eastAsiaTheme="minorEastAsia" w:hAnsi="Arial" w:cs="Arial"/>
          <w:bCs/>
          <w:szCs w:val="22"/>
          <w:lang w:eastAsia="zh-TW"/>
        </w:rPr>
      </w:pPr>
      <w:r w:rsidRPr="0092228A">
        <w:rPr>
          <w:rFonts w:ascii="Arial" w:eastAsiaTheme="minorEastAsia" w:hAnsi="Arial" w:cs="Arial"/>
          <w:bCs/>
          <w:szCs w:val="22"/>
          <w:lang w:eastAsia="zh-TW"/>
        </w:rPr>
        <w:t xml:space="preserve">Remate P </w:t>
      </w:r>
      <w:proofErr w:type="spellStart"/>
      <w:r w:rsidRPr="0092228A">
        <w:rPr>
          <w:rFonts w:ascii="Arial" w:eastAsiaTheme="minorEastAsia" w:hAnsi="Arial" w:cs="Arial"/>
          <w:bCs/>
          <w:szCs w:val="22"/>
          <w:lang w:eastAsia="zh-TW"/>
        </w:rPr>
        <w:t>Acsr</w:t>
      </w:r>
      <w:proofErr w:type="spellEnd"/>
      <w:r w:rsidRPr="0092228A">
        <w:rPr>
          <w:rFonts w:ascii="Arial" w:eastAsiaTheme="minorEastAsia" w:hAnsi="Arial" w:cs="Arial"/>
          <w:bCs/>
          <w:szCs w:val="22"/>
          <w:lang w:eastAsia="zh-TW"/>
        </w:rPr>
        <w:t xml:space="preserve"> 1/0</w:t>
      </w:r>
    </w:p>
    <w:p w:rsidR="00DB7B3D" w:rsidRPr="0092228A" w:rsidRDefault="00DB7B3D" w:rsidP="004F6B9C">
      <w:pPr>
        <w:pStyle w:val="Prrafodelista"/>
        <w:numPr>
          <w:ilvl w:val="0"/>
          <w:numId w:val="20"/>
        </w:numPr>
        <w:ind w:left="284"/>
        <w:rPr>
          <w:rFonts w:ascii="Arial" w:eastAsiaTheme="minorEastAsia" w:hAnsi="Arial" w:cs="Arial"/>
          <w:bCs/>
          <w:szCs w:val="22"/>
          <w:lang w:eastAsia="zh-TW"/>
        </w:rPr>
      </w:pPr>
      <w:r w:rsidRPr="0092228A">
        <w:rPr>
          <w:rFonts w:ascii="Arial" w:eastAsiaTheme="minorEastAsia" w:hAnsi="Arial" w:cs="Arial"/>
          <w:bCs/>
          <w:szCs w:val="22"/>
          <w:lang w:eastAsia="zh-TW"/>
        </w:rPr>
        <w:t>Conectores  CDP 9-12/9-12</w:t>
      </w:r>
    </w:p>
    <w:p w:rsidR="00DB7B3D" w:rsidRPr="0092228A" w:rsidRDefault="00DB7B3D" w:rsidP="00DB7B3D">
      <w:pPr>
        <w:spacing w:after="0" w:line="240" w:lineRule="auto"/>
        <w:ind w:left="-567"/>
        <w:jc w:val="both"/>
        <w:rPr>
          <w:rFonts w:ascii="Arial" w:hAnsi="Arial" w:cs="Arial"/>
          <w:bCs/>
        </w:rPr>
      </w:pPr>
      <w:r w:rsidRPr="0092228A">
        <w:rPr>
          <w:rFonts w:ascii="Arial" w:hAnsi="Arial" w:cs="Arial"/>
          <w:bCs/>
        </w:rPr>
        <w:t>4.2 Suministrados por Contratista:</w:t>
      </w:r>
    </w:p>
    <w:p w:rsidR="00DB7B3D" w:rsidRPr="0092228A" w:rsidRDefault="00DB7B3D" w:rsidP="00DB7B3D">
      <w:pPr>
        <w:spacing w:after="0" w:line="240" w:lineRule="auto"/>
        <w:ind w:left="-567" w:firstLine="567"/>
        <w:jc w:val="both"/>
        <w:rPr>
          <w:rFonts w:ascii="Arial" w:hAnsi="Arial" w:cs="Arial"/>
          <w:bCs/>
        </w:rPr>
      </w:pPr>
      <w:r w:rsidRPr="0092228A">
        <w:rPr>
          <w:rFonts w:ascii="Arial" w:hAnsi="Arial" w:cs="Arial"/>
          <w:bCs/>
        </w:rPr>
        <w:t>No aplica para este concepto</w:t>
      </w:r>
    </w:p>
    <w:p w:rsidR="00DB7B3D" w:rsidRPr="0092228A" w:rsidRDefault="00DB7B3D" w:rsidP="00DB7B3D">
      <w:pPr>
        <w:spacing w:after="0" w:line="240" w:lineRule="auto"/>
        <w:ind w:left="-567"/>
        <w:jc w:val="both"/>
        <w:rPr>
          <w:rFonts w:ascii="Arial" w:hAnsi="Arial" w:cs="Arial"/>
          <w:bCs/>
        </w:rPr>
      </w:pPr>
    </w:p>
    <w:p w:rsidR="00DB7B3D" w:rsidRPr="0092228A" w:rsidRDefault="00DB7B3D" w:rsidP="00DB7B3D">
      <w:pPr>
        <w:pStyle w:val="Prrafodelista"/>
        <w:ind w:left="284"/>
        <w:jc w:val="both"/>
        <w:rPr>
          <w:rFonts w:ascii="Arial" w:eastAsiaTheme="minorEastAsia" w:hAnsi="Arial" w:cs="Arial"/>
          <w:bCs/>
          <w:szCs w:val="22"/>
          <w:lang w:eastAsia="zh-TW"/>
        </w:rPr>
      </w:pPr>
    </w:p>
    <w:p w:rsidR="00DB7B3D" w:rsidRPr="0092228A" w:rsidRDefault="00DB7B3D" w:rsidP="00DB7B3D">
      <w:pPr>
        <w:pStyle w:val="Prrafodelista"/>
        <w:ind w:left="284"/>
        <w:jc w:val="both"/>
        <w:rPr>
          <w:rFonts w:ascii="Arial" w:eastAsiaTheme="minorEastAsia" w:hAnsi="Arial" w:cs="Arial"/>
          <w:bCs/>
          <w:szCs w:val="22"/>
          <w:lang w:eastAsia="zh-TW"/>
        </w:rPr>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8931"/>
      </w:tblGrid>
      <w:tr w:rsidR="00DB7B3D" w:rsidRPr="0092228A" w:rsidTr="000323A8">
        <w:tc>
          <w:tcPr>
            <w:tcW w:w="1134" w:type="dxa"/>
          </w:tcPr>
          <w:p w:rsidR="00DB7B3D" w:rsidRPr="0092228A" w:rsidRDefault="00DB7B3D" w:rsidP="000323A8">
            <w:pPr>
              <w:spacing w:after="0" w:line="240" w:lineRule="auto"/>
              <w:jc w:val="center"/>
              <w:rPr>
                <w:rFonts w:ascii="Arial" w:hAnsi="Arial" w:cs="Arial"/>
                <w:bCs/>
              </w:rPr>
            </w:pPr>
            <w:r w:rsidRPr="0092228A">
              <w:rPr>
                <w:rFonts w:ascii="Arial" w:hAnsi="Arial" w:cs="Arial"/>
                <w:bCs/>
              </w:rPr>
              <w:t>RD-12</w:t>
            </w:r>
          </w:p>
        </w:tc>
        <w:tc>
          <w:tcPr>
            <w:tcW w:w="8931" w:type="dxa"/>
          </w:tcPr>
          <w:p w:rsidR="00DB7B3D" w:rsidRPr="0092228A" w:rsidRDefault="00DB7B3D" w:rsidP="000323A8">
            <w:pPr>
              <w:spacing w:after="0" w:line="240" w:lineRule="auto"/>
              <w:rPr>
                <w:rFonts w:ascii="Arial" w:hAnsi="Arial" w:cs="Arial"/>
                <w:bCs/>
              </w:rPr>
            </w:pPr>
            <w:r w:rsidRPr="0092228A">
              <w:rPr>
                <w:rFonts w:ascii="Arial" w:hAnsi="Arial" w:cs="Arial"/>
                <w:bCs/>
              </w:rPr>
              <w:t>Instalación de retenida sencilla tipo RSA.</w:t>
            </w:r>
          </w:p>
        </w:tc>
      </w:tr>
    </w:tbl>
    <w:p w:rsidR="00DB7B3D" w:rsidRPr="0092228A" w:rsidRDefault="00DB7B3D" w:rsidP="00DB7B3D">
      <w:pPr>
        <w:spacing w:after="0" w:line="240" w:lineRule="auto"/>
        <w:jc w:val="center"/>
        <w:rPr>
          <w:rFonts w:ascii="Arial" w:hAnsi="Arial" w:cs="Arial"/>
          <w:bCs/>
        </w:rPr>
      </w:pPr>
      <w:r w:rsidRPr="0092228A">
        <w:rPr>
          <w:rFonts w:ascii="Arial" w:hAnsi="Arial" w:cs="Arial"/>
          <w:bCs/>
          <w:noProof/>
          <w:lang w:eastAsia="es-MX"/>
        </w:rPr>
        <w:drawing>
          <wp:inline distT="0" distB="0" distL="0" distR="0" wp14:anchorId="7CC019A8" wp14:editId="70A5490D">
            <wp:extent cx="1428671" cy="1414732"/>
            <wp:effectExtent l="19050" t="0" r="79" b="0"/>
            <wp:docPr id="10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a:picLocks noChangeAspect="1" noChangeArrowheads="1"/>
                    </pic:cNvPicPr>
                  </pic:nvPicPr>
                  <pic:blipFill>
                    <a:blip r:embed="rId14" cstate="email"/>
                    <a:srcRect/>
                    <a:stretch>
                      <a:fillRect/>
                    </a:stretch>
                  </pic:blipFill>
                  <pic:spPr bwMode="auto">
                    <a:xfrm>
                      <a:off x="0" y="0"/>
                      <a:ext cx="1435996" cy="1421985"/>
                    </a:xfrm>
                    <a:prstGeom prst="rect">
                      <a:avLst/>
                    </a:prstGeom>
                    <a:noFill/>
                    <a:ln w="9525">
                      <a:noFill/>
                      <a:miter lim="800000"/>
                      <a:headEnd/>
                      <a:tailEnd/>
                    </a:ln>
                  </pic:spPr>
                </pic:pic>
              </a:graphicData>
            </a:graphic>
          </wp:inline>
        </w:drawing>
      </w:r>
    </w:p>
    <w:p w:rsidR="00DB7B3D" w:rsidRPr="0092228A" w:rsidRDefault="00DB7B3D" w:rsidP="00DB7B3D">
      <w:pPr>
        <w:spacing w:after="0" w:line="240" w:lineRule="auto"/>
        <w:jc w:val="center"/>
        <w:rPr>
          <w:rFonts w:ascii="Arial" w:hAnsi="Arial" w:cs="Arial"/>
          <w:bCs/>
        </w:rPr>
      </w:pPr>
      <w:r w:rsidRPr="0092228A">
        <w:rPr>
          <w:rFonts w:ascii="Arial" w:hAnsi="Arial" w:cs="Arial"/>
          <w:bCs/>
        </w:rPr>
        <w:t>Fig. 71 Dibujo esquemático del concepto</w:t>
      </w:r>
    </w:p>
    <w:p w:rsidR="00DB7B3D" w:rsidRPr="0092228A" w:rsidRDefault="00DB7B3D" w:rsidP="00DB7B3D">
      <w:pPr>
        <w:spacing w:after="0" w:line="240" w:lineRule="auto"/>
        <w:jc w:val="center"/>
        <w:rPr>
          <w:rFonts w:ascii="Arial" w:hAnsi="Arial" w:cs="Arial"/>
          <w:bCs/>
        </w:rPr>
      </w:pPr>
    </w:p>
    <w:p w:rsidR="00DB7B3D" w:rsidRPr="0092228A" w:rsidRDefault="00DB7B3D" w:rsidP="00DB7B3D">
      <w:pPr>
        <w:spacing w:after="0" w:line="240" w:lineRule="auto"/>
        <w:jc w:val="center"/>
        <w:rPr>
          <w:rFonts w:ascii="Arial" w:hAnsi="Arial" w:cs="Arial"/>
          <w:bCs/>
        </w:rPr>
      </w:pPr>
    </w:p>
    <w:p w:rsidR="00DB7B3D" w:rsidRPr="0092228A" w:rsidRDefault="00DB7B3D" w:rsidP="00DB7B3D">
      <w:pPr>
        <w:spacing w:after="0" w:line="240" w:lineRule="auto"/>
        <w:jc w:val="center"/>
        <w:rPr>
          <w:rFonts w:ascii="Arial" w:hAnsi="Arial" w:cs="Arial"/>
          <w:bCs/>
        </w:rPr>
      </w:pPr>
    </w:p>
    <w:p w:rsidR="00DB7B3D" w:rsidRPr="0092228A" w:rsidRDefault="00DB7B3D" w:rsidP="00DB7B3D">
      <w:pPr>
        <w:spacing w:after="0" w:line="240" w:lineRule="auto"/>
        <w:ind w:left="-567"/>
        <w:rPr>
          <w:rFonts w:ascii="Arial" w:hAnsi="Arial" w:cs="Arial"/>
          <w:bCs/>
        </w:rPr>
      </w:pPr>
      <w:r w:rsidRPr="0092228A">
        <w:rPr>
          <w:rFonts w:ascii="Arial" w:hAnsi="Arial" w:cs="Arial"/>
          <w:bCs/>
        </w:rPr>
        <w:t>1.   DESCRIPCIÓN</w:t>
      </w:r>
    </w:p>
    <w:p w:rsidR="00DB7B3D" w:rsidRPr="0092228A" w:rsidRDefault="00DB7B3D" w:rsidP="00DB7B3D">
      <w:pPr>
        <w:spacing w:after="0" w:line="240" w:lineRule="auto"/>
        <w:ind w:left="-567"/>
        <w:jc w:val="both"/>
        <w:rPr>
          <w:rFonts w:ascii="Arial" w:hAnsi="Arial" w:cs="Arial"/>
          <w:bCs/>
        </w:rPr>
      </w:pPr>
      <w:r w:rsidRPr="0092228A">
        <w:rPr>
          <w:rFonts w:ascii="Arial" w:hAnsi="Arial" w:cs="Arial"/>
          <w:bCs/>
        </w:rPr>
        <w:t>Ésta actividad comprende el armado del ancla y el perno ancla, su instalación dentro de la cepa, el relleno y apisonado de la misma, el cortado, tendido y tensionado del cable de AG, así como la instalación del aislador tipo retenida, el remate, entorchado del cable en el poste y en el perno.</w:t>
      </w:r>
    </w:p>
    <w:p w:rsidR="00DB7B3D" w:rsidRPr="0092228A" w:rsidRDefault="00DB7B3D" w:rsidP="00DB7B3D">
      <w:pPr>
        <w:spacing w:after="0" w:line="240" w:lineRule="auto"/>
        <w:ind w:left="-426"/>
        <w:jc w:val="both"/>
        <w:rPr>
          <w:rFonts w:ascii="Arial" w:hAnsi="Arial" w:cs="Arial"/>
          <w:bCs/>
        </w:rPr>
      </w:pPr>
    </w:p>
    <w:p w:rsidR="00DB7B3D" w:rsidRPr="0092228A" w:rsidRDefault="00DB7B3D" w:rsidP="00DB7B3D">
      <w:pPr>
        <w:spacing w:after="0" w:line="240" w:lineRule="auto"/>
        <w:ind w:left="-426"/>
        <w:jc w:val="both"/>
        <w:rPr>
          <w:rFonts w:ascii="Arial" w:hAnsi="Arial" w:cs="Arial"/>
          <w:bCs/>
        </w:rPr>
      </w:pPr>
      <w:r w:rsidRPr="0092228A">
        <w:rPr>
          <w:rFonts w:ascii="Arial" w:hAnsi="Arial" w:cs="Arial"/>
          <w:bCs/>
        </w:rPr>
        <w:t>2.   EJECUCIÓN</w:t>
      </w:r>
    </w:p>
    <w:p w:rsidR="00DB7B3D" w:rsidRPr="0092228A" w:rsidRDefault="00DB7B3D" w:rsidP="004F6B9C">
      <w:pPr>
        <w:pStyle w:val="Prrafodelista"/>
        <w:numPr>
          <w:ilvl w:val="0"/>
          <w:numId w:val="21"/>
        </w:numPr>
        <w:ind w:left="567"/>
        <w:rPr>
          <w:rFonts w:ascii="Arial" w:eastAsiaTheme="minorEastAsia" w:hAnsi="Arial" w:cs="Arial"/>
          <w:bCs/>
          <w:szCs w:val="22"/>
          <w:lang w:eastAsia="zh-TW"/>
        </w:rPr>
      </w:pPr>
      <w:r w:rsidRPr="0092228A">
        <w:rPr>
          <w:rFonts w:ascii="Arial" w:eastAsiaTheme="minorEastAsia" w:hAnsi="Arial" w:cs="Arial"/>
          <w:bCs/>
          <w:szCs w:val="22"/>
          <w:lang w:eastAsia="zh-TW"/>
        </w:rPr>
        <w:t>Cargar, trasladar y descargar los materiales del Almacén de CFE al sitio de los trabajos.</w:t>
      </w:r>
    </w:p>
    <w:p w:rsidR="00DB7B3D" w:rsidRPr="0092228A" w:rsidRDefault="00DB7B3D" w:rsidP="004F6B9C">
      <w:pPr>
        <w:pStyle w:val="Prrafodelista"/>
        <w:numPr>
          <w:ilvl w:val="0"/>
          <w:numId w:val="21"/>
        </w:numPr>
        <w:ind w:left="567"/>
        <w:rPr>
          <w:rFonts w:ascii="Arial" w:eastAsiaTheme="minorEastAsia" w:hAnsi="Arial" w:cs="Arial"/>
          <w:bCs/>
          <w:szCs w:val="22"/>
          <w:lang w:eastAsia="zh-TW"/>
        </w:rPr>
      </w:pPr>
      <w:r w:rsidRPr="0092228A">
        <w:rPr>
          <w:rFonts w:ascii="Arial" w:eastAsiaTheme="minorEastAsia" w:hAnsi="Arial" w:cs="Arial"/>
          <w:bCs/>
          <w:szCs w:val="22"/>
          <w:lang w:eastAsia="zh-TW"/>
        </w:rPr>
        <w:t>Delimitar el área de trabajo.</w:t>
      </w:r>
    </w:p>
    <w:p w:rsidR="00DB7B3D" w:rsidRPr="0092228A" w:rsidRDefault="00DB7B3D" w:rsidP="004F6B9C">
      <w:pPr>
        <w:pStyle w:val="Prrafodelista"/>
        <w:numPr>
          <w:ilvl w:val="0"/>
          <w:numId w:val="21"/>
        </w:numPr>
        <w:ind w:left="567"/>
        <w:rPr>
          <w:rFonts w:ascii="Arial" w:eastAsiaTheme="minorEastAsia" w:hAnsi="Arial" w:cs="Arial"/>
          <w:bCs/>
          <w:szCs w:val="22"/>
          <w:lang w:eastAsia="zh-TW"/>
        </w:rPr>
      </w:pPr>
      <w:r w:rsidRPr="0092228A">
        <w:rPr>
          <w:rFonts w:ascii="Arial" w:eastAsiaTheme="minorEastAsia" w:hAnsi="Arial" w:cs="Arial"/>
          <w:bCs/>
          <w:szCs w:val="22"/>
          <w:lang w:eastAsia="zh-TW"/>
        </w:rPr>
        <w:t>Armar el ancla y el perno ancla.</w:t>
      </w:r>
    </w:p>
    <w:p w:rsidR="00DB7B3D" w:rsidRPr="0092228A" w:rsidRDefault="00DB7B3D" w:rsidP="004F6B9C">
      <w:pPr>
        <w:pStyle w:val="Prrafodelista"/>
        <w:numPr>
          <w:ilvl w:val="0"/>
          <w:numId w:val="21"/>
        </w:numPr>
        <w:ind w:left="567"/>
        <w:rPr>
          <w:rFonts w:ascii="Arial" w:eastAsiaTheme="minorEastAsia" w:hAnsi="Arial" w:cs="Arial"/>
          <w:bCs/>
          <w:szCs w:val="22"/>
          <w:lang w:eastAsia="zh-TW"/>
        </w:rPr>
      </w:pPr>
      <w:r w:rsidRPr="0092228A">
        <w:rPr>
          <w:rFonts w:ascii="Arial" w:eastAsiaTheme="minorEastAsia" w:hAnsi="Arial" w:cs="Arial"/>
          <w:bCs/>
          <w:szCs w:val="22"/>
          <w:lang w:eastAsia="zh-TW"/>
        </w:rPr>
        <w:t>Instalar el perno y ancla dentro de la cepa.</w:t>
      </w:r>
    </w:p>
    <w:p w:rsidR="00DB7B3D" w:rsidRPr="0092228A" w:rsidRDefault="00DB7B3D" w:rsidP="004F6B9C">
      <w:pPr>
        <w:pStyle w:val="Prrafodelista"/>
        <w:numPr>
          <w:ilvl w:val="0"/>
          <w:numId w:val="21"/>
        </w:numPr>
        <w:ind w:left="567"/>
        <w:rPr>
          <w:rFonts w:ascii="Arial" w:eastAsiaTheme="minorEastAsia" w:hAnsi="Arial" w:cs="Arial"/>
          <w:bCs/>
          <w:szCs w:val="22"/>
          <w:lang w:eastAsia="zh-TW"/>
        </w:rPr>
      </w:pPr>
      <w:r w:rsidRPr="0092228A">
        <w:rPr>
          <w:rFonts w:ascii="Arial" w:eastAsiaTheme="minorEastAsia" w:hAnsi="Arial" w:cs="Arial"/>
          <w:bCs/>
          <w:szCs w:val="22"/>
          <w:lang w:eastAsia="zh-TW"/>
        </w:rPr>
        <w:lastRenderedPageBreak/>
        <w:t>Apisonar la cepa, con piedra de 20 cm de diámetro como máximo y material producto de la excavación.</w:t>
      </w:r>
    </w:p>
    <w:p w:rsidR="00DB7B3D" w:rsidRPr="0092228A" w:rsidRDefault="00DB7B3D" w:rsidP="004F6B9C">
      <w:pPr>
        <w:pStyle w:val="Prrafodelista"/>
        <w:numPr>
          <w:ilvl w:val="0"/>
          <w:numId w:val="21"/>
        </w:numPr>
        <w:ind w:left="567"/>
        <w:rPr>
          <w:rFonts w:ascii="Arial" w:eastAsiaTheme="minorEastAsia" w:hAnsi="Arial" w:cs="Arial"/>
          <w:bCs/>
          <w:szCs w:val="22"/>
          <w:lang w:eastAsia="zh-TW"/>
        </w:rPr>
      </w:pPr>
      <w:r w:rsidRPr="0092228A">
        <w:rPr>
          <w:rFonts w:ascii="Arial" w:eastAsiaTheme="minorEastAsia" w:hAnsi="Arial" w:cs="Arial"/>
          <w:bCs/>
          <w:szCs w:val="22"/>
          <w:lang w:eastAsia="zh-TW"/>
        </w:rPr>
        <w:t>Cortar, tender y tensionar el cable de AG.</w:t>
      </w:r>
    </w:p>
    <w:p w:rsidR="00DB7B3D" w:rsidRPr="0092228A" w:rsidRDefault="00DB7B3D" w:rsidP="004F6B9C">
      <w:pPr>
        <w:pStyle w:val="Prrafodelista"/>
        <w:numPr>
          <w:ilvl w:val="0"/>
          <w:numId w:val="21"/>
        </w:numPr>
        <w:ind w:left="567"/>
        <w:rPr>
          <w:rFonts w:ascii="Arial" w:eastAsiaTheme="minorEastAsia" w:hAnsi="Arial" w:cs="Arial"/>
          <w:bCs/>
          <w:szCs w:val="22"/>
          <w:lang w:eastAsia="zh-TW"/>
        </w:rPr>
      </w:pPr>
      <w:r w:rsidRPr="0092228A">
        <w:rPr>
          <w:rFonts w:ascii="Arial" w:eastAsiaTheme="minorEastAsia" w:hAnsi="Arial" w:cs="Arial"/>
          <w:bCs/>
          <w:szCs w:val="22"/>
          <w:lang w:eastAsia="zh-TW"/>
        </w:rPr>
        <w:t>Instalar el aislador tipo retenida, R3 o R2.</w:t>
      </w:r>
    </w:p>
    <w:p w:rsidR="00DB7B3D" w:rsidRPr="0092228A" w:rsidRDefault="00DB7B3D" w:rsidP="004F6B9C">
      <w:pPr>
        <w:pStyle w:val="Prrafodelista"/>
        <w:numPr>
          <w:ilvl w:val="0"/>
          <w:numId w:val="21"/>
        </w:numPr>
        <w:ind w:left="567"/>
        <w:rPr>
          <w:rFonts w:ascii="Arial" w:eastAsiaTheme="minorEastAsia" w:hAnsi="Arial" w:cs="Arial"/>
          <w:bCs/>
          <w:szCs w:val="22"/>
          <w:lang w:eastAsia="zh-TW"/>
        </w:rPr>
      </w:pPr>
      <w:r w:rsidRPr="0092228A">
        <w:rPr>
          <w:rFonts w:ascii="Arial" w:eastAsiaTheme="minorEastAsia" w:hAnsi="Arial" w:cs="Arial"/>
          <w:bCs/>
          <w:szCs w:val="22"/>
          <w:lang w:eastAsia="zh-TW"/>
        </w:rPr>
        <w:t>Instalar el remate para AG y/o entorchar el cable en el poste y en perno.</w:t>
      </w:r>
    </w:p>
    <w:p w:rsidR="00DB7B3D" w:rsidRPr="0092228A" w:rsidRDefault="00DB7B3D" w:rsidP="004F6B9C">
      <w:pPr>
        <w:pStyle w:val="Prrafodelista"/>
        <w:numPr>
          <w:ilvl w:val="0"/>
          <w:numId w:val="21"/>
        </w:numPr>
        <w:ind w:left="567"/>
        <w:rPr>
          <w:rFonts w:ascii="Arial" w:eastAsiaTheme="minorEastAsia" w:hAnsi="Arial" w:cs="Arial"/>
          <w:bCs/>
          <w:szCs w:val="22"/>
          <w:lang w:eastAsia="zh-TW"/>
        </w:rPr>
      </w:pPr>
      <w:r w:rsidRPr="0092228A">
        <w:rPr>
          <w:rFonts w:ascii="Arial" w:eastAsiaTheme="minorEastAsia" w:hAnsi="Arial" w:cs="Arial"/>
          <w:bCs/>
          <w:szCs w:val="22"/>
          <w:lang w:eastAsia="zh-TW"/>
        </w:rPr>
        <w:t>Instalar el protector para retenida.</w:t>
      </w:r>
    </w:p>
    <w:p w:rsidR="00DB7B3D" w:rsidRPr="0092228A" w:rsidRDefault="00DB7B3D" w:rsidP="00DB7B3D">
      <w:pPr>
        <w:spacing w:after="0" w:line="240" w:lineRule="auto"/>
        <w:ind w:left="-426"/>
        <w:jc w:val="both"/>
        <w:rPr>
          <w:rFonts w:ascii="Arial" w:hAnsi="Arial" w:cs="Arial"/>
          <w:bCs/>
        </w:rPr>
      </w:pPr>
    </w:p>
    <w:p w:rsidR="00DB7B3D" w:rsidRPr="0092228A" w:rsidRDefault="00DB7B3D" w:rsidP="00DB7B3D">
      <w:pPr>
        <w:spacing w:after="0" w:line="240" w:lineRule="auto"/>
        <w:ind w:left="-426"/>
        <w:jc w:val="both"/>
        <w:rPr>
          <w:rFonts w:ascii="Arial" w:hAnsi="Arial" w:cs="Arial"/>
          <w:bCs/>
        </w:rPr>
      </w:pPr>
      <w:r w:rsidRPr="0092228A">
        <w:rPr>
          <w:rFonts w:ascii="Arial" w:hAnsi="Arial" w:cs="Arial"/>
          <w:bCs/>
        </w:rPr>
        <w:t xml:space="preserve">4.   MATERIALES </w:t>
      </w:r>
    </w:p>
    <w:p w:rsidR="00DB7B3D" w:rsidRPr="0092228A" w:rsidRDefault="00DB7B3D" w:rsidP="00DB7B3D">
      <w:pPr>
        <w:spacing w:after="0" w:line="240" w:lineRule="auto"/>
        <w:ind w:left="-426"/>
        <w:jc w:val="both"/>
        <w:rPr>
          <w:rFonts w:ascii="Arial" w:hAnsi="Arial" w:cs="Arial"/>
          <w:bCs/>
        </w:rPr>
      </w:pPr>
      <w:r w:rsidRPr="0092228A">
        <w:rPr>
          <w:rFonts w:ascii="Arial" w:hAnsi="Arial" w:cs="Arial"/>
          <w:bCs/>
        </w:rPr>
        <w:t>4.1 Suministrados por CFE</w:t>
      </w:r>
    </w:p>
    <w:p w:rsidR="00DB7B3D" w:rsidRPr="0092228A" w:rsidRDefault="00DB7B3D" w:rsidP="004F6B9C">
      <w:pPr>
        <w:pStyle w:val="Prrafodelista"/>
        <w:numPr>
          <w:ilvl w:val="0"/>
          <w:numId w:val="22"/>
        </w:numPr>
        <w:ind w:left="426"/>
        <w:rPr>
          <w:rFonts w:ascii="Arial" w:eastAsiaTheme="minorEastAsia" w:hAnsi="Arial" w:cs="Arial"/>
          <w:bCs/>
          <w:szCs w:val="22"/>
          <w:lang w:eastAsia="zh-TW"/>
        </w:rPr>
      </w:pPr>
      <w:r w:rsidRPr="0092228A">
        <w:rPr>
          <w:rFonts w:ascii="Arial" w:eastAsiaTheme="minorEastAsia" w:hAnsi="Arial" w:cs="Arial"/>
          <w:bCs/>
          <w:szCs w:val="22"/>
          <w:lang w:eastAsia="zh-TW"/>
        </w:rPr>
        <w:t xml:space="preserve">Cable de acero galvanizado para retenida AG. </w:t>
      </w:r>
      <w:r w:rsidRPr="0092228A">
        <w:rPr>
          <w:rFonts w:ascii="Arial" w:eastAsiaTheme="minorEastAsia" w:hAnsi="Arial" w:cs="Arial"/>
          <w:bCs/>
          <w:szCs w:val="22"/>
          <w:lang w:eastAsia="zh-TW"/>
        </w:rPr>
        <w:tab/>
      </w:r>
      <w:r w:rsidRPr="0092228A">
        <w:rPr>
          <w:rFonts w:ascii="Arial" w:eastAsiaTheme="minorEastAsia" w:hAnsi="Arial" w:cs="Arial"/>
          <w:bCs/>
          <w:szCs w:val="22"/>
          <w:lang w:eastAsia="zh-TW"/>
        </w:rPr>
        <w:tab/>
      </w:r>
      <w:r w:rsidRPr="0092228A">
        <w:rPr>
          <w:rFonts w:ascii="Arial" w:eastAsiaTheme="minorEastAsia" w:hAnsi="Arial" w:cs="Arial"/>
          <w:bCs/>
          <w:szCs w:val="22"/>
          <w:lang w:eastAsia="zh-TW"/>
        </w:rPr>
        <w:tab/>
      </w:r>
      <w:r w:rsidRPr="0092228A">
        <w:rPr>
          <w:rFonts w:ascii="Arial" w:eastAsiaTheme="minorEastAsia" w:hAnsi="Arial" w:cs="Arial"/>
          <w:bCs/>
          <w:szCs w:val="22"/>
          <w:lang w:eastAsia="zh-TW"/>
        </w:rPr>
        <w:tab/>
        <w:t>5kg</w:t>
      </w:r>
    </w:p>
    <w:p w:rsidR="00DB7B3D" w:rsidRPr="0092228A" w:rsidRDefault="00DB7B3D" w:rsidP="004F6B9C">
      <w:pPr>
        <w:pStyle w:val="Prrafodelista"/>
        <w:numPr>
          <w:ilvl w:val="0"/>
          <w:numId w:val="22"/>
        </w:numPr>
        <w:ind w:left="426"/>
        <w:rPr>
          <w:rFonts w:ascii="Arial" w:eastAsiaTheme="minorEastAsia" w:hAnsi="Arial" w:cs="Arial"/>
          <w:bCs/>
          <w:szCs w:val="22"/>
          <w:lang w:eastAsia="zh-TW"/>
        </w:rPr>
      </w:pPr>
      <w:r w:rsidRPr="0092228A">
        <w:rPr>
          <w:rFonts w:ascii="Arial" w:eastAsiaTheme="minorEastAsia" w:hAnsi="Arial" w:cs="Arial"/>
          <w:bCs/>
          <w:szCs w:val="22"/>
          <w:lang w:eastAsia="zh-TW"/>
        </w:rPr>
        <w:t xml:space="preserve">Aislador tipo “R”. </w:t>
      </w:r>
      <w:r w:rsidRPr="0092228A">
        <w:rPr>
          <w:rFonts w:ascii="Arial" w:eastAsiaTheme="minorEastAsia" w:hAnsi="Arial" w:cs="Arial"/>
          <w:bCs/>
          <w:szCs w:val="22"/>
          <w:lang w:eastAsia="zh-TW"/>
        </w:rPr>
        <w:tab/>
      </w:r>
      <w:r w:rsidRPr="0092228A">
        <w:rPr>
          <w:rFonts w:ascii="Arial" w:eastAsiaTheme="minorEastAsia" w:hAnsi="Arial" w:cs="Arial"/>
          <w:bCs/>
          <w:szCs w:val="22"/>
          <w:lang w:eastAsia="zh-TW"/>
        </w:rPr>
        <w:tab/>
      </w:r>
      <w:r w:rsidRPr="0092228A">
        <w:rPr>
          <w:rFonts w:ascii="Arial" w:eastAsiaTheme="minorEastAsia" w:hAnsi="Arial" w:cs="Arial"/>
          <w:bCs/>
          <w:szCs w:val="22"/>
          <w:lang w:eastAsia="zh-TW"/>
        </w:rPr>
        <w:tab/>
      </w:r>
      <w:r w:rsidRPr="0092228A">
        <w:rPr>
          <w:rFonts w:ascii="Arial" w:eastAsiaTheme="minorEastAsia" w:hAnsi="Arial" w:cs="Arial"/>
          <w:bCs/>
          <w:szCs w:val="22"/>
          <w:lang w:eastAsia="zh-TW"/>
        </w:rPr>
        <w:tab/>
      </w:r>
      <w:r w:rsidRPr="0092228A">
        <w:rPr>
          <w:rFonts w:ascii="Arial" w:eastAsiaTheme="minorEastAsia" w:hAnsi="Arial" w:cs="Arial"/>
          <w:bCs/>
          <w:szCs w:val="22"/>
          <w:lang w:eastAsia="zh-TW"/>
        </w:rPr>
        <w:tab/>
      </w:r>
      <w:r w:rsidRPr="0092228A">
        <w:rPr>
          <w:rFonts w:ascii="Arial" w:eastAsiaTheme="minorEastAsia" w:hAnsi="Arial" w:cs="Arial"/>
          <w:bCs/>
          <w:szCs w:val="22"/>
          <w:lang w:eastAsia="zh-TW"/>
        </w:rPr>
        <w:tab/>
      </w:r>
      <w:r w:rsidRPr="0092228A">
        <w:rPr>
          <w:rFonts w:ascii="Arial" w:eastAsiaTheme="minorEastAsia" w:hAnsi="Arial" w:cs="Arial"/>
          <w:bCs/>
          <w:szCs w:val="22"/>
          <w:lang w:eastAsia="zh-TW"/>
        </w:rPr>
        <w:tab/>
      </w:r>
      <w:r w:rsidRPr="0092228A">
        <w:rPr>
          <w:rFonts w:ascii="Arial" w:eastAsiaTheme="minorEastAsia" w:hAnsi="Arial" w:cs="Arial"/>
          <w:bCs/>
          <w:szCs w:val="22"/>
          <w:lang w:eastAsia="zh-TW"/>
        </w:rPr>
        <w:tab/>
        <w:t>1pza</w:t>
      </w:r>
    </w:p>
    <w:p w:rsidR="00DB7B3D" w:rsidRPr="0092228A" w:rsidRDefault="00DB7B3D" w:rsidP="004F6B9C">
      <w:pPr>
        <w:pStyle w:val="Prrafodelista"/>
        <w:numPr>
          <w:ilvl w:val="0"/>
          <w:numId w:val="22"/>
        </w:numPr>
        <w:ind w:left="426"/>
        <w:rPr>
          <w:rFonts w:ascii="Arial" w:eastAsiaTheme="minorEastAsia" w:hAnsi="Arial" w:cs="Arial"/>
          <w:bCs/>
          <w:szCs w:val="22"/>
          <w:lang w:eastAsia="zh-TW"/>
        </w:rPr>
      </w:pPr>
      <w:r w:rsidRPr="0092228A">
        <w:rPr>
          <w:rFonts w:ascii="Arial" w:eastAsiaTheme="minorEastAsia" w:hAnsi="Arial" w:cs="Arial"/>
          <w:bCs/>
          <w:szCs w:val="22"/>
          <w:lang w:eastAsia="zh-TW"/>
        </w:rPr>
        <w:t xml:space="preserve">Guardacabo G2. </w:t>
      </w:r>
      <w:r w:rsidRPr="0092228A">
        <w:rPr>
          <w:rFonts w:ascii="Arial" w:eastAsiaTheme="minorEastAsia" w:hAnsi="Arial" w:cs="Arial"/>
          <w:bCs/>
          <w:szCs w:val="22"/>
          <w:lang w:eastAsia="zh-TW"/>
        </w:rPr>
        <w:tab/>
      </w:r>
      <w:r w:rsidRPr="0092228A">
        <w:rPr>
          <w:rFonts w:ascii="Arial" w:eastAsiaTheme="minorEastAsia" w:hAnsi="Arial" w:cs="Arial"/>
          <w:bCs/>
          <w:szCs w:val="22"/>
          <w:lang w:eastAsia="zh-TW"/>
        </w:rPr>
        <w:tab/>
      </w:r>
      <w:r w:rsidRPr="0092228A">
        <w:rPr>
          <w:rFonts w:ascii="Arial" w:eastAsiaTheme="minorEastAsia" w:hAnsi="Arial" w:cs="Arial"/>
          <w:bCs/>
          <w:szCs w:val="22"/>
          <w:lang w:eastAsia="zh-TW"/>
        </w:rPr>
        <w:tab/>
      </w:r>
      <w:r w:rsidRPr="0092228A">
        <w:rPr>
          <w:rFonts w:ascii="Arial" w:eastAsiaTheme="minorEastAsia" w:hAnsi="Arial" w:cs="Arial"/>
          <w:bCs/>
          <w:szCs w:val="22"/>
          <w:lang w:eastAsia="zh-TW"/>
        </w:rPr>
        <w:tab/>
      </w:r>
      <w:r w:rsidRPr="0092228A">
        <w:rPr>
          <w:rFonts w:ascii="Arial" w:eastAsiaTheme="minorEastAsia" w:hAnsi="Arial" w:cs="Arial"/>
          <w:bCs/>
          <w:szCs w:val="22"/>
          <w:lang w:eastAsia="zh-TW"/>
        </w:rPr>
        <w:tab/>
      </w:r>
      <w:r w:rsidRPr="0092228A">
        <w:rPr>
          <w:rFonts w:ascii="Arial" w:eastAsiaTheme="minorEastAsia" w:hAnsi="Arial" w:cs="Arial"/>
          <w:bCs/>
          <w:szCs w:val="22"/>
          <w:lang w:eastAsia="zh-TW"/>
        </w:rPr>
        <w:tab/>
      </w:r>
      <w:r w:rsidRPr="0092228A">
        <w:rPr>
          <w:rFonts w:ascii="Arial" w:eastAsiaTheme="minorEastAsia" w:hAnsi="Arial" w:cs="Arial"/>
          <w:bCs/>
          <w:szCs w:val="22"/>
          <w:lang w:eastAsia="zh-TW"/>
        </w:rPr>
        <w:tab/>
      </w:r>
      <w:r w:rsidRPr="0092228A">
        <w:rPr>
          <w:rFonts w:ascii="Arial" w:eastAsiaTheme="minorEastAsia" w:hAnsi="Arial" w:cs="Arial"/>
          <w:bCs/>
          <w:szCs w:val="22"/>
          <w:lang w:eastAsia="zh-TW"/>
        </w:rPr>
        <w:tab/>
        <w:t>1pza</w:t>
      </w:r>
    </w:p>
    <w:p w:rsidR="00DB7B3D" w:rsidRPr="0092228A" w:rsidRDefault="00DB7B3D" w:rsidP="004F6B9C">
      <w:pPr>
        <w:pStyle w:val="Prrafodelista"/>
        <w:numPr>
          <w:ilvl w:val="0"/>
          <w:numId w:val="22"/>
        </w:numPr>
        <w:ind w:left="426"/>
        <w:rPr>
          <w:rFonts w:ascii="Arial" w:eastAsiaTheme="minorEastAsia" w:hAnsi="Arial" w:cs="Arial"/>
          <w:bCs/>
          <w:szCs w:val="22"/>
          <w:lang w:eastAsia="zh-TW"/>
        </w:rPr>
      </w:pPr>
      <w:r w:rsidRPr="0092228A">
        <w:rPr>
          <w:rFonts w:ascii="Arial" w:eastAsiaTheme="minorEastAsia" w:hAnsi="Arial" w:cs="Arial"/>
          <w:bCs/>
          <w:szCs w:val="22"/>
          <w:lang w:eastAsia="zh-TW"/>
        </w:rPr>
        <w:t xml:space="preserve">Remate preformado P. </w:t>
      </w:r>
      <w:r w:rsidRPr="0092228A">
        <w:rPr>
          <w:rFonts w:ascii="Arial" w:eastAsiaTheme="minorEastAsia" w:hAnsi="Arial" w:cs="Arial"/>
          <w:bCs/>
          <w:szCs w:val="22"/>
          <w:lang w:eastAsia="zh-TW"/>
        </w:rPr>
        <w:tab/>
      </w:r>
      <w:r w:rsidRPr="0092228A">
        <w:rPr>
          <w:rFonts w:ascii="Arial" w:eastAsiaTheme="minorEastAsia" w:hAnsi="Arial" w:cs="Arial"/>
          <w:bCs/>
          <w:szCs w:val="22"/>
          <w:lang w:eastAsia="zh-TW"/>
        </w:rPr>
        <w:tab/>
      </w:r>
      <w:r w:rsidRPr="0092228A">
        <w:rPr>
          <w:rFonts w:ascii="Arial" w:eastAsiaTheme="minorEastAsia" w:hAnsi="Arial" w:cs="Arial"/>
          <w:bCs/>
          <w:szCs w:val="22"/>
          <w:lang w:eastAsia="zh-TW"/>
        </w:rPr>
        <w:tab/>
      </w:r>
      <w:r w:rsidRPr="0092228A">
        <w:rPr>
          <w:rFonts w:ascii="Arial" w:eastAsiaTheme="minorEastAsia" w:hAnsi="Arial" w:cs="Arial"/>
          <w:bCs/>
          <w:szCs w:val="22"/>
          <w:lang w:eastAsia="zh-TW"/>
        </w:rPr>
        <w:tab/>
      </w:r>
      <w:r w:rsidRPr="0092228A">
        <w:rPr>
          <w:rFonts w:ascii="Arial" w:eastAsiaTheme="minorEastAsia" w:hAnsi="Arial" w:cs="Arial"/>
          <w:bCs/>
          <w:szCs w:val="22"/>
          <w:lang w:eastAsia="zh-TW"/>
        </w:rPr>
        <w:tab/>
      </w:r>
      <w:r w:rsidRPr="0092228A">
        <w:rPr>
          <w:rFonts w:ascii="Arial" w:eastAsiaTheme="minorEastAsia" w:hAnsi="Arial" w:cs="Arial"/>
          <w:bCs/>
          <w:szCs w:val="22"/>
          <w:lang w:eastAsia="zh-TW"/>
        </w:rPr>
        <w:tab/>
      </w:r>
      <w:r w:rsidRPr="0092228A">
        <w:rPr>
          <w:rFonts w:ascii="Arial" w:eastAsiaTheme="minorEastAsia" w:hAnsi="Arial" w:cs="Arial"/>
          <w:bCs/>
          <w:szCs w:val="22"/>
          <w:lang w:eastAsia="zh-TW"/>
        </w:rPr>
        <w:tab/>
        <w:t>3pza</w:t>
      </w:r>
    </w:p>
    <w:p w:rsidR="00DB7B3D" w:rsidRPr="0092228A" w:rsidRDefault="00DB7B3D" w:rsidP="004F6B9C">
      <w:pPr>
        <w:pStyle w:val="Prrafodelista"/>
        <w:numPr>
          <w:ilvl w:val="0"/>
          <w:numId w:val="22"/>
        </w:numPr>
        <w:ind w:left="426"/>
        <w:rPr>
          <w:rFonts w:ascii="Arial" w:eastAsiaTheme="minorEastAsia" w:hAnsi="Arial" w:cs="Arial"/>
          <w:bCs/>
          <w:szCs w:val="22"/>
          <w:lang w:eastAsia="zh-TW"/>
        </w:rPr>
      </w:pPr>
      <w:r w:rsidRPr="0092228A">
        <w:rPr>
          <w:rFonts w:ascii="Arial" w:eastAsiaTheme="minorEastAsia" w:hAnsi="Arial" w:cs="Arial"/>
          <w:bCs/>
          <w:szCs w:val="22"/>
          <w:lang w:eastAsia="zh-TW"/>
        </w:rPr>
        <w:t xml:space="preserve">Remate preformado PARA. </w:t>
      </w:r>
      <w:r w:rsidRPr="0092228A">
        <w:rPr>
          <w:rFonts w:ascii="Arial" w:eastAsiaTheme="minorEastAsia" w:hAnsi="Arial" w:cs="Arial"/>
          <w:bCs/>
          <w:szCs w:val="22"/>
          <w:lang w:eastAsia="zh-TW"/>
        </w:rPr>
        <w:tab/>
      </w:r>
      <w:r w:rsidRPr="0092228A">
        <w:rPr>
          <w:rFonts w:ascii="Arial" w:eastAsiaTheme="minorEastAsia" w:hAnsi="Arial" w:cs="Arial"/>
          <w:bCs/>
          <w:szCs w:val="22"/>
          <w:lang w:eastAsia="zh-TW"/>
        </w:rPr>
        <w:tab/>
      </w:r>
      <w:r w:rsidRPr="0092228A">
        <w:rPr>
          <w:rFonts w:ascii="Arial" w:eastAsiaTheme="minorEastAsia" w:hAnsi="Arial" w:cs="Arial"/>
          <w:bCs/>
          <w:szCs w:val="22"/>
          <w:lang w:eastAsia="zh-TW"/>
        </w:rPr>
        <w:tab/>
      </w:r>
      <w:r w:rsidRPr="0092228A">
        <w:rPr>
          <w:rFonts w:ascii="Arial" w:eastAsiaTheme="minorEastAsia" w:hAnsi="Arial" w:cs="Arial"/>
          <w:bCs/>
          <w:szCs w:val="22"/>
          <w:lang w:eastAsia="zh-TW"/>
        </w:rPr>
        <w:tab/>
      </w:r>
      <w:r w:rsidRPr="0092228A">
        <w:rPr>
          <w:rFonts w:ascii="Arial" w:eastAsiaTheme="minorEastAsia" w:hAnsi="Arial" w:cs="Arial"/>
          <w:bCs/>
          <w:szCs w:val="22"/>
          <w:lang w:eastAsia="zh-TW"/>
        </w:rPr>
        <w:tab/>
      </w:r>
      <w:r w:rsidRPr="0092228A">
        <w:rPr>
          <w:rFonts w:ascii="Arial" w:eastAsiaTheme="minorEastAsia" w:hAnsi="Arial" w:cs="Arial"/>
          <w:bCs/>
          <w:szCs w:val="22"/>
          <w:lang w:eastAsia="zh-TW"/>
        </w:rPr>
        <w:tab/>
        <w:t>1pza</w:t>
      </w:r>
    </w:p>
    <w:p w:rsidR="00DB7B3D" w:rsidRPr="0092228A" w:rsidRDefault="00DB7B3D" w:rsidP="004F6B9C">
      <w:pPr>
        <w:pStyle w:val="Prrafodelista"/>
        <w:numPr>
          <w:ilvl w:val="0"/>
          <w:numId w:val="22"/>
        </w:numPr>
        <w:ind w:left="426"/>
        <w:rPr>
          <w:rFonts w:ascii="Arial" w:eastAsiaTheme="minorEastAsia" w:hAnsi="Arial" w:cs="Arial"/>
          <w:bCs/>
          <w:szCs w:val="22"/>
          <w:lang w:eastAsia="zh-TW"/>
        </w:rPr>
      </w:pPr>
      <w:r w:rsidRPr="0092228A">
        <w:rPr>
          <w:rFonts w:ascii="Arial" w:eastAsiaTheme="minorEastAsia" w:hAnsi="Arial" w:cs="Arial"/>
          <w:bCs/>
          <w:szCs w:val="22"/>
          <w:lang w:eastAsia="zh-TW"/>
        </w:rPr>
        <w:t xml:space="preserve">Perno ancla 1PA. </w:t>
      </w:r>
      <w:r w:rsidRPr="0092228A">
        <w:rPr>
          <w:rFonts w:ascii="Arial" w:eastAsiaTheme="minorEastAsia" w:hAnsi="Arial" w:cs="Arial"/>
          <w:bCs/>
          <w:szCs w:val="22"/>
          <w:lang w:eastAsia="zh-TW"/>
        </w:rPr>
        <w:tab/>
      </w:r>
      <w:r w:rsidRPr="0092228A">
        <w:rPr>
          <w:rFonts w:ascii="Arial" w:eastAsiaTheme="minorEastAsia" w:hAnsi="Arial" w:cs="Arial"/>
          <w:bCs/>
          <w:szCs w:val="22"/>
          <w:lang w:eastAsia="zh-TW"/>
        </w:rPr>
        <w:tab/>
      </w:r>
      <w:r w:rsidRPr="0092228A">
        <w:rPr>
          <w:rFonts w:ascii="Arial" w:eastAsiaTheme="minorEastAsia" w:hAnsi="Arial" w:cs="Arial"/>
          <w:bCs/>
          <w:szCs w:val="22"/>
          <w:lang w:eastAsia="zh-TW"/>
        </w:rPr>
        <w:tab/>
      </w:r>
      <w:r w:rsidRPr="0092228A">
        <w:rPr>
          <w:rFonts w:ascii="Arial" w:eastAsiaTheme="minorEastAsia" w:hAnsi="Arial" w:cs="Arial"/>
          <w:bCs/>
          <w:szCs w:val="22"/>
          <w:lang w:eastAsia="zh-TW"/>
        </w:rPr>
        <w:tab/>
      </w:r>
      <w:r w:rsidRPr="0092228A">
        <w:rPr>
          <w:rFonts w:ascii="Arial" w:eastAsiaTheme="minorEastAsia" w:hAnsi="Arial" w:cs="Arial"/>
          <w:bCs/>
          <w:szCs w:val="22"/>
          <w:lang w:eastAsia="zh-TW"/>
        </w:rPr>
        <w:tab/>
      </w:r>
      <w:r w:rsidRPr="0092228A">
        <w:rPr>
          <w:rFonts w:ascii="Arial" w:eastAsiaTheme="minorEastAsia" w:hAnsi="Arial" w:cs="Arial"/>
          <w:bCs/>
          <w:szCs w:val="22"/>
          <w:lang w:eastAsia="zh-TW"/>
        </w:rPr>
        <w:tab/>
      </w:r>
      <w:r w:rsidRPr="0092228A">
        <w:rPr>
          <w:rFonts w:ascii="Arial" w:eastAsiaTheme="minorEastAsia" w:hAnsi="Arial" w:cs="Arial"/>
          <w:bCs/>
          <w:szCs w:val="22"/>
          <w:lang w:eastAsia="zh-TW"/>
        </w:rPr>
        <w:tab/>
      </w:r>
      <w:r w:rsidRPr="0092228A">
        <w:rPr>
          <w:rFonts w:ascii="Arial" w:eastAsiaTheme="minorEastAsia" w:hAnsi="Arial" w:cs="Arial"/>
          <w:bCs/>
          <w:szCs w:val="22"/>
          <w:lang w:eastAsia="zh-TW"/>
        </w:rPr>
        <w:tab/>
        <w:t>1pza</w:t>
      </w:r>
    </w:p>
    <w:p w:rsidR="00DB7B3D" w:rsidRPr="0092228A" w:rsidRDefault="00DB7B3D" w:rsidP="004F6B9C">
      <w:pPr>
        <w:pStyle w:val="Prrafodelista"/>
        <w:numPr>
          <w:ilvl w:val="0"/>
          <w:numId w:val="22"/>
        </w:numPr>
        <w:ind w:left="426"/>
        <w:rPr>
          <w:rFonts w:ascii="Arial" w:eastAsiaTheme="minorEastAsia" w:hAnsi="Arial" w:cs="Arial"/>
          <w:bCs/>
          <w:szCs w:val="22"/>
          <w:lang w:eastAsia="zh-TW"/>
        </w:rPr>
      </w:pPr>
      <w:r w:rsidRPr="0092228A">
        <w:rPr>
          <w:rFonts w:ascii="Arial" w:eastAsiaTheme="minorEastAsia" w:hAnsi="Arial" w:cs="Arial"/>
          <w:bCs/>
          <w:szCs w:val="22"/>
          <w:lang w:eastAsia="zh-TW"/>
        </w:rPr>
        <w:t xml:space="preserve">Ancla cónica C3. </w:t>
      </w:r>
      <w:r w:rsidRPr="0092228A">
        <w:rPr>
          <w:rFonts w:ascii="Arial" w:eastAsiaTheme="minorEastAsia" w:hAnsi="Arial" w:cs="Arial"/>
          <w:bCs/>
          <w:szCs w:val="22"/>
          <w:lang w:eastAsia="zh-TW"/>
        </w:rPr>
        <w:tab/>
      </w:r>
      <w:r w:rsidRPr="0092228A">
        <w:rPr>
          <w:rFonts w:ascii="Arial" w:eastAsiaTheme="minorEastAsia" w:hAnsi="Arial" w:cs="Arial"/>
          <w:bCs/>
          <w:szCs w:val="22"/>
          <w:lang w:eastAsia="zh-TW"/>
        </w:rPr>
        <w:tab/>
      </w:r>
      <w:r w:rsidRPr="0092228A">
        <w:rPr>
          <w:rFonts w:ascii="Arial" w:eastAsiaTheme="minorEastAsia" w:hAnsi="Arial" w:cs="Arial"/>
          <w:bCs/>
          <w:szCs w:val="22"/>
          <w:lang w:eastAsia="zh-TW"/>
        </w:rPr>
        <w:tab/>
      </w:r>
      <w:r w:rsidRPr="0092228A">
        <w:rPr>
          <w:rFonts w:ascii="Arial" w:eastAsiaTheme="minorEastAsia" w:hAnsi="Arial" w:cs="Arial"/>
          <w:bCs/>
          <w:szCs w:val="22"/>
          <w:lang w:eastAsia="zh-TW"/>
        </w:rPr>
        <w:tab/>
      </w:r>
      <w:r w:rsidRPr="0092228A">
        <w:rPr>
          <w:rFonts w:ascii="Arial" w:eastAsiaTheme="minorEastAsia" w:hAnsi="Arial" w:cs="Arial"/>
          <w:bCs/>
          <w:szCs w:val="22"/>
          <w:lang w:eastAsia="zh-TW"/>
        </w:rPr>
        <w:tab/>
      </w:r>
      <w:r w:rsidRPr="0092228A">
        <w:rPr>
          <w:rFonts w:ascii="Arial" w:eastAsiaTheme="minorEastAsia" w:hAnsi="Arial" w:cs="Arial"/>
          <w:bCs/>
          <w:szCs w:val="22"/>
          <w:lang w:eastAsia="zh-TW"/>
        </w:rPr>
        <w:tab/>
      </w:r>
      <w:r w:rsidRPr="0092228A">
        <w:rPr>
          <w:rFonts w:ascii="Arial" w:eastAsiaTheme="minorEastAsia" w:hAnsi="Arial" w:cs="Arial"/>
          <w:bCs/>
          <w:szCs w:val="22"/>
          <w:lang w:eastAsia="zh-TW"/>
        </w:rPr>
        <w:tab/>
      </w:r>
      <w:r w:rsidRPr="0092228A">
        <w:rPr>
          <w:rFonts w:ascii="Arial" w:eastAsiaTheme="minorEastAsia" w:hAnsi="Arial" w:cs="Arial"/>
          <w:bCs/>
          <w:szCs w:val="22"/>
          <w:lang w:eastAsia="zh-TW"/>
        </w:rPr>
        <w:tab/>
        <w:t>1pza</w:t>
      </w:r>
    </w:p>
    <w:p w:rsidR="00DB7B3D" w:rsidRPr="0092228A" w:rsidRDefault="00DB7B3D" w:rsidP="004F6B9C">
      <w:pPr>
        <w:pStyle w:val="Prrafodelista"/>
        <w:numPr>
          <w:ilvl w:val="0"/>
          <w:numId w:val="22"/>
        </w:numPr>
        <w:ind w:left="426"/>
        <w:rPr>
          <w:rFonts w:ascii="Arial" w:eastAsiaTheme="minorEastAsia" w:hAnsi="Arial" w:cs="Arial"/>
          <w:bCs/>
          <w:szCs w:val="22"/>
          <w:lang w:eastAsia="zh-TW"/>
        </w:rPr>
      </w:pPr>
      <w:r w:rsidRPr="0092228A">
        <w:rPr>
          <w:rFonts w:ascii="Arial" w:eastAsiaTheme="minorEastAsia" w:hAnsi="Arial" w:cs="Arial"/>
          <w:bCs/>
          <w:szCs w:val="22"/>
          <w:lang w:eastAsia="zh-TW"/>
        </w:rPr>
        <w:t xml:space="preserve">Protector para retenida. </w:t>
      </w:r>
      <w:r w:rsidRPr="0092228A">
        <w:rPr>
          <w:rFonts w:ascii="Arial" w:eastAsiaTheme="minorEastAsia" w:hAnsi="Arial" w:cs="Arial"/>
          <w:bCs/>
          <w:szCs w:val="22"/>
          <w:lang w:eastAsia="zh-TW"/>
        </w:rPr>
        <w:tab/>
      </w:r>
      <w:r w:rsidRPr="0092228A">
        <w:rPr>
          <w:rFonts w:ascii="Arial" w:eastAsiaTheme="minorEastAsia" w:hAnsi="Arial" w:cs="Arial"/>
          <w:bCs/>
          <w:szCs w:val="22"/>
          <w:lang w:eastAsia="zh-TW"/>
        </w:rPr>
        <w:tab/>
      </w:r>
      <w:r w:rsidRPr="0092228A">
        <w:rPr>
          <w:rFonts w:ascii="Arial" w:eastAsiaTheme="minorEastAsia" w:hAnsi="Arial" w:cs="Arial"/>
          <w:bCs/>
          <w:szCs w:val="22"/>
          <w:lang w:eastAsia="zh-TW"/>
        </w:rPr>
        <w:tab/>
      </w:r>
      <w:r w:rsidRPr="0092228A">
        <w:rPr>
          <w:rFonts w:ascii="Arial" w:eastAsiaTheme="minorEastAsia" w:hAnsi="Arial" w:cs="Arial"/>
          <w:bCs/>
          <w:szCs w:val="22"/>
          <w:lang w:eastAsia="zh-TW"/>
        </w:rPr>
        <w:tab/>
      </w:r>
      <w:r w:rsidRPr="0092228A">
        <w:rPr>
          <w:rFonts w:ascii="Arial" w:eastAsiaTheme="minorEastAsia" w:hAnsi="Arial" w:cs="Arial"/>
          <w:bCs/>
          <w:szCs w:val="22"/>
          <w:lang w:eastAsia="zh-TW"/>
        </w:rPr>
        <w:tab/>
      </w:r>
      <w:r w:rsidRPr="0092228A">
        <w:rPr>
          <w:rFonts w:ascii="Arial" w:eastAsiaTheme="minorEastAsia" w:hAnsi="Arial" w:cs="Arial"/>
          <w:bCs/>
          <w:szCs w:val="22"/>
          <w:lang w:eastAsia="zh-TW"/>
        </w:rPr>
        <w:tab/>
      </w:r>
      <w:r w:rsidRPr="0092228A">
        <w:rPr>
          <w:rFonts w:ascii="Arial" w:eastAsiaTheme="minorEastAsia" w:hAnsi="Arial" w:cs="Arial"/>
          <w:bCs/>
          <w:szCs w:val="22"/>
          <w:lang w:eastAsia="zh-TW"/>
        </w:rPr>
        <w:tab/>
        <w:t>1pza</w:t>
      </w:r>
    </w:p>
    <w:p w:rsidR="00DB7B3D" w:rsidRPr="0092228A" w:rsidRDefault="00DB7B3D" w:rsidP="00DB7B3D">
      <w:pPr>
        <w:spacing w:after="0" w:line="240" w:lineRule="auto"/>
        <w:ind w:left="-426"/>
        <w:jc w:val="both"/>
        <w:rPr>
          <w:rFonts w:ascii="Arial" w:hAnsi="Arial" w:cs="Arial"/>
          <w:bCs/>
        </w:rPr>
      </w:pPr>
      <w:r w:rsidRPr="0092228A">
        <w:rPr>
          <w:rFonts w:ascii="Arial" w:hAnsi="Arial" w:cs="Arial"/>
          <w:bCs/>
        </w:rPr>
        <w:t>4.2 Suministrados por el Contratista</w:t>
      </w:r>
    </w:p>
    <w:p w:rsidR="00DB7B3D" w:rsidRPr="0092228A" w:rsidRDefault="00DB7B3D" w:rsidP="004F6B9C">
      <w:pPr>
        <w:pStyle w:val="Prrafodelista"/>
        <w:numPr>
          <w:ilvl w:val="0"/>
          <w:numId w:val="23"/>
        </w:numPr>
        <w:ind w:left="426"/>
        <w:rPr>
          <w:rFonts w:ascii="Arial" w:eastAsiaTheme="minorEastAsia" w:hAnsi="Arial" w:cs="Arial"/>
          <w:bCs/>
          <w:szCs w:val="22"/>
          <w:lang w:eastAsia="zh-TW"/>
        </w:rPr>
      </w:pPr>
      <w:r w:rsidRPr="0092228A">
        <w:rPr>
          <w:rFonts w:ascii="Arial" w:eastAsiaTheme="minorEastAsia" w:hAnsi="Arial" w:cs="Arial"/>
          <w:bCs/>
          <w:szCs w:val="22"/>
          <w:lang w:eastAsia="zh-TW"/>
        </w:rPr>
        <w:t>Piedra de 20 cm de diámetro como máximo</w:t>
      </w:r>
    </w:p>
    <w:p w:rsidR="00DB7B3D" w:rsidRPr="0092228A" w:rsidRDefault="00DB7B3D" w:rsidP="00DB7B3D">
      <w:pPr>
        <w:pStyle w:val="Prrafodelista"/>
        <w:ind w:left="284"/>
        <w:jc w:val="both"/>
        <w:rPr>
          <w:rFonts w:ascii="Arial" w:eastAsiaTheme="minorEastAsia" w:hAnsi="Arial" w:cs="Arial"/>
          <w:bCs/>
          <w:szCs w:val="22"/>
          <w:lang w:eastAsia="zh-TW"/>
        </w:rPr>
      </w:pPr>
    </w:p>
    <w:p w:rsidR="00DB7B3D" w:rsidRPr="0092228A" w:rsidRDefault="00DB7B3D" w:rsidP="00DB7B3D">
      <w:pPr>
        <w:pStyle w:val="Prrafodelista"/>
        <w:ind w:left="284"/>
        <w:jc w:val="both"/>
        <w:rPr>
          <w:rFonts w:ascii="Arial" w:eastAsiaTheme="minorEastAsia" w:hAnsi="Arial" w:cs="Arial"/>
          <w:bCs/>
          <w:szCs w:val="22"/>
          <w:lang w:eastAsia="zh-TW"/>
        </w:rPr>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8931"/>
      </w:tblGrid>
      <w:tr w:rsidR="00DB7B3D" w:rsidRPr="0092228A" w:rsidTr="000323A8">
        <w:trPr>
          <w:trHeight w:val="401"/>
        </w:trPr>
        <w:tc>
          <w:tcPr>
            <w:tcW w:w="1134" w:type="dxa"/>
          </w:tcPr>
          <w:p w:rsidR="00DB7B3D" w:rsidRPr="0092228A" w:rsidRDefault="00DB7B3D" w:rsidP="000323A8">
            <w:pPr>
              <w:spacing w:after="0" w:line="240" w:lineRule="auto"/>
              <w:rPr>
                <w:rFonts w:ascii="Arial" w:hAnsi="Arial" w:cs="Arial"/>
                <w:bCs/>
              </w:rPr>
            </w:pPr>
            <w:r w:rsidRPr="0092228A">
              <w:rPr>
                <w:rFonts w:ascii="Arial" w:hAnsi="Arial" w:cs="Arial"/>
                <w:bCs/>
              </w:rPr>
              <w:t>RD-15</w:t>
            </w:r>
          </w:p>
        </w:tc>
        <w:tc>
          <w:tcPr>
            <w:tcW w:w="8931" w:type="dxa"/>
          </w:tcPr>
          <w:p w:rsidR="00DB7B3D" w:rsidRPr="0092228A" w:rsidRDefault="00DB7B3D" w:rsidP="000323A8">
            <w:pPr>
              <w:spacing w:after="0" w:line="240" w:lineRule="auto"/>
              <w:rPr>
                <w:rFonts w:ascii="Arial" w:hAnsi="Arial" w:cs="Arial"/>
                <w:bCs/>
              </w:rPr>
            </w:pPr>
            <w:r w:rsidRPr="0092228A">
              <w:rPr>
                <w:rFonts w:ascii="Arial" w:hAnsi="Arial" w:cs="Arial"/>
                <w:bCs/>
              </w:rPr>
              <w:t>Retiro de poste de red de media tensión.</w:t>
            </w:r>
          </w:p>
        </w:tc>
      </w:tr>
    </w:tbl>
    <w:p w:rsidR="00DB7B3D" w:rsidRPr="0092228A" w:rsidRDefault="00DB7B3D" w:rsidP="00DB7B3D">
      <w:pPr>
        <w:spacing w:after="0" w:line="240" w:lineRule="auto"/>
        <w:ind w:left="-567"/>
        <w:rPr>
          <w:rFonts w:ascii="Arial" w:hAnsi="Arial" w:cs="Arial"/>
          <w:bCs/>
        </w:rPr>
      </w:pPr>
    </w:p>
    <w:p w:rsidR="00DB7B3D" w:rsidRPr="0092228A" w:rsidRDefault="00DB7B3D" w:rsidP="00DB7B3D">
      <w:pPr>
        <w:spacing w:after="0" w:line="240" w:lineRule="auto"/>
        <w:ind w:left="-567"/>
        <w:rPr>
          <w:rFonts w:ascii="Arial" w:hAnsi="Arial" w:cs="Arial"/>
          <w:bCs/>
        </w:rPr>
      </w:pPr>
      <w:r w:rsidRPr="0092228A">
        <w:rPr>
          <w:rFonts w:ascii="Arial" w:hAnsi="Arial" w:cs="Arial"/>
          <w:bCs/>
        </w:rPr>
        <w:t>1.   DESCRIPCIÓN</w:t>
      </w:r>
    </w:p>
    <w:p w:rsidR="00DB7B3D" w:rsidRPr="0092228A" w:rsidRDefault="00DB7B3D" w:rsidP="00DB7B3D">
      <w:pPr>
        <w:spacing w:after="0" w:line="240" w:lineRule="auto"/>
        <w:ind w:left="-567"/>
        <w:jc w:val="both"/>
        <w:rPr>
          <w:rFonts w:ascii="Arial" w:hAnsi="Arial" w:cs="Arial"/>
          <w:bCs/>
        </w:rPr>
      </w:pPr>
      <w:r w:rsidRPr="0092228A">
        <w:rPr>
          <w:rFonts w:ascii="Arial" w:hAnsi="Arial" w:cs="Arial"/>
          <w:bCs/>
        </w:rPr>
        <w:t xml:space="preserve">Retiro de poste de media tensión previamente desmantelado de sus herrajes de media y/o baja tensión. </w:t>
      </w:r>
    </w:p>
    <w:p w:rsidR="00DB7B3D" w:rsidRPr="0092228A" w:rsidRDefault="00DB7B3D" w:rsidP="00DB7B3D">
      <w:pPr>
        <w:pStyle w:val="Prrafodelista"/>
        <w:ind w:left="-567"/>
        <w:rPr>
          <w:rFonts w:ascii="Arial" w:eastAsiaTheme="minorEastAsia" w:hAnsi="Arial" w:cs="Arial"/>
          <w:bCs/>
          <w:szCs w:val="22"/>
          <w:lang w:eastAsia="zh-TW"/>
        </w:rPr>
      </w:pPr>
    </w:p>
    <w:p w:rsidR="00DB7B3D" w:rsidRPr="0092228A" w:rsidRDefault="00DB7B3D" w:rsidP="00DB7B3D">
      <w:pPr>
        <w:pStyle w:val="Prrafodelista"/>
        <w:ind w:left="-567"/>
        <w:rPr>
          <w:rFonts w:ascii="Arial" w:eastAsiaTheme="minorEastAsia" w:hAnsi="Arial" w:cs="Arial"/>
          <w:bCs/>
          <w:szCs w:val="22"/>
          <w:lang w:eastAsia="zh-TW"/>
        </w:rPr>
      </w:pPr>
      <w:r w:rsidRPr="0092228A">
        <w:rPr>
          <w:rFonts w:ascii="Arial" w:eastAsiaTheme="minorEastAsia" w:hAnsi="Arial" w:cs="Arial"/>
          <w:bCs/>
          <w:szCs w:val="22"/>
          <w:lang w:eastAsia="zh-TW"/>
        </w:rPr>
        <w:t>2.   EJECUCIÓN</w:t>
      </w:r>
    </w:p>
    <w:p w:rsidR="00DB7B3D" w:rsidRPr="0092228A" w:rsidRDefault="00DB7B3D" w:rsidP="00DB7B3D">
      <w:pPr>
        <w:spacing w:after="0" w:line="240" w:lineRule="auto"/>
        <w:ind w:left="-567"/>
        <w:jc w:val="both"/>
        <w:rPr>
          <w:rFonts w:ascii="Arial" w:hAnsi="Arial" w:cs="Arial"/>
          <w:bCs/>
        </w:rPr>
      </w:pPr>
      <w:r w:rsidRPr="0092228A">
        <w:rPr>
          <w:rFonts w:ascii="Arial" w:hAnsi="Arial" w:cs="Arial"/>
          <w:bCs/>
        </w:rPr>
        <w:t>Los trabajos consisten en la extracción, carga, traslado, descarga e ingreso al almacén de la CFE o al sitio indicado en la junta de aclaraciones de la licitación, de un poste existente en la red de media tensión, para la ejecución de este concepto el contratista deberá considerar la ejecución de las siguientes actividades:</w:t>
      </w:r>
    </w:p>
    <w:p w:rsidR="00DB7B3D" w:rsidRPr="0092228A" w:rsidRDefault="00DB7B3D" w:rsidP="004F6B9C">
      <w:pPr>
        <w:pStyle w:val="Prrafodelista"/>
        <w:numPr>
          <w:ilvl w:val="0"/>
          <w:numId w:val="25"/>
        </w:numPr>
        <w:ind w:left="426"/>
        <w:jc w:val="both"/>
        <w:rPr>
          <w:rFonts w:ascii="Arial" w:eastAsiaTheme="minorEastAsia" w:hAnsi="Arial" w:cs="Arial"/>
          <w:bCs/>
          <w:szCs w:val="22"/>
          <w:lang w:eastAsia="zh-TW"/>
        </w:rPr>
      </w:pPr>
      <w:r w:rsidRPr="0092228A">
        <w:rPr>
          <w:rFonts w:ascii="Arial" w:eastAsiaTheme="minorEastAsia" w:hAnsi="Arial" w:cs="Arial"/>
          <w:bCs/>
          <w:szCs w:val="22"/>
          <w:lang w:eastAsia="zh-TW"/>
        </w:rPr>
        <w:t>Marcaje del poste a retirar con pintura en aerosol.</w:t>
      </w:r>
    </w:p>
    <w:p w:rsidR="00DB7B3D" w:rsidRPr="0092228A" w:rsidRDefault="00DB7B3D" w:rsidP="004F6B9C">
      <w:pPr>
        <w:pStyle w:val="Prrafodelista"/>
        <w:numPr>
          <w:ilvl w:val="0"/>
          <w:numId w:val="25"/>
        </w:numPr>
        <w:ind w:left="426"/>
        <w:jc w:val="both"/>
        <w:rPr>
          <w:rFonts w:ascii="Arial" w:eastAsiaTheme="minorEastAsia" w:hAnsi="Arial" w:cs="Arial"/>
          <w:bCs/>
          <w:szCs w:val="22"/>
          <w:lang w:eastAsia="zh-TW"/>
        </w:rPr>
      </w:pPr>
      <w:r w:rsidRPr="0092228A">
        <w:rPr>
          <w:rFonts w:ascii="Arial" w:eastAsiaTheme="minorEastAsia" w:hAnsi="Arial" w:cs="Arial"/>
          <w:bCs/>
          <w:szCs w:val="22"/>
          <w:lang w:eastAsia="zh-TW"/>
        </w:rPr>
        <w:t>Demolición de banqueta al pie de poste; si por el deterioro del poste, no es posible extraerlo por completo, se podrá demoler el poste por debajo del nivel de piso y se cortaran las varillas para que estas no sobresalgan.</w:t>
      </w:r>
    </w:p>
    <w:p w:rsidR="00DB7B3D" w:rsidRPr="0092228A" w:rsidRDefault="00DB7B3D" w:rsidP="004F6B9C">
      <w:pPr>
        <w:pStyle w:val="Prrafodelista"/>
        <w:numPr>
          <w:ilvl w:val="0"/>
          <w:numId w:val="25"/>
        </w:numPr>
        <w:ind w:left="426"/>
        <w:jc w:val="both"/>
        <w:rPr>
          <w:rFonts w:ascii="Arial" w:eastAsiaTheme="minorEastAsia" w:hAnsi="Arial" w:cs="Arial"/>
          <w:bCs/>
          <w:szCs w:val="22"/>
          <w:lang w:eastAsia="zh-TW"/>
        </w:rPr>
      </w:pPr>
      <w:r w:rsidRPr="0092228A">
        <w:rPr>
          <w:rFonts w:ascii="Arial" w:eastAsiaTheme="minorEastAsia" w:hAnsi="Arial" w:cs="Arial"/>
          <w:bCs/>
          <w:szCs w:val="22"/>
          <w:lang w:eastAsia="zh-TW"/>
        </w:rPr>
        <w:t>Extracción de poste con equipo hidráulico.</w:t>
      </w:r>
    </w:p>
    <w:p w:rsidR="00DB7B3D" w:rsidRPr="0092228A" w:rsidRDefault="00DB7B3D" w:rsidP="004F6B9C">
      <w:pPr>
        <w:pStyle w:val="Prrafodelista"/>
        <w:numPr>
          <w:ilvl w:val="0"/>
          <w:numId w:val="25"/>
        </w:numPr>
        <w:ind w:left="426"/>
        <w:jc w:val="both"/>
        <w:rPr>
          <w:rFonts w:ascii="Arial" w:eastAsiaTheme="minorEastAsia" w:hAnsi="Arial" w:cs="Arial"/>
          <w:bCs/>
          <w:szCs w:val="22"/>
          <w:lang w:eastAsia="zh-TW"/>
        </w:rPr>
      </w:pPr>
      <w:r w:rsidRPr="0092228A">
        <w:rPr>
          <w:rFonts w:ascii="Arial" w:eastAsiaTheme="minorEastAsia" w:hAnsi="Arial" w:cs="Arial"/>
          <w:bCs/>
          <w:szCs w:val="22"/>
          <w:lang w:eastAsia="zh-TW"/>
        </w:rPr>
        <w:t>Relleno y compactación de cepa producto de la extracción.</w:t>
      </w:r>
    </w:p>
    <w:p w:rsidR="00DB7B3D" w:rsidRPr="0092228A" w:rsidRDefault="00DB7B3D" w:rsidP="004F6B9C">
      <w:pPr>
        <w:pStyle w:val="Prrafodelista"/>
        <w:numPr>
          <w:ilvl w:val="0"/>
          <w:numId w:val="25"/>
        </w:numPr>
        <w:ind w:left="426"/>
        <w:jc w:val="both"/>
        <w:rPr>
          <w:rFonts w:ascii="Arial" w:eastAsiaTheme="minorEastAsia" w:hAnsi="Arial" w:cs="Arial"/>
          <w:bCs/>
          <w:szCs w:val="22"/>
          <w:lang w:eastAsia="zh-TW"/>
        </w:rPr>
      </w:pPr>
      <w:r w:rsidRPr="0092228A">
        <w:rPr>
          <w:rFonts w:ascii="Arial" w:eastAsiaTheme="minorEastAsia" w:hAnsi="Arial" w:cs="Arial"/>
          <w:bCs/>
          <w:szCs w:val="22"/>
          <w:lang w:eastAsia="zh-TW"/>
        </w:rPr>
        <w:t>Limpieza del sitio.</w:t>
      </w:r>
    </w:p>
    <w:p w:rsidR="00DB7B3D" w:rsidRPr="0092228A" w:rsidRDefault="00DB7B3D" w:rsidP="004F6B9C">
      <w:pPr>
        <w:pStyle w:val="Prrafodelista"/>
        <w:numPr>
          <w:ilvl w:val="0"/>
          <w:numId w:val="25"/>
        </w:numPr>
        <w:ind w:left="426"/>
        <w:jc w:val="both"/>
        <w:rPr>
          <w:rFonts w:ascii="Arial" w:eastAsiaTheme="minorEastAsia" w:hAnsi="Arial" w:cs="Arial"/>
          <w:bCs/>
          <w:szCs w:val="22"/>
          <w:lang w:eastAsia="zh-TW"/>
        </w:rPr>
      </w:pPr>
      <w:r w:rsidRPr="0092228A">
        <w:rPr>
          <w:rFonts w:ascii="Arial" w:eastAsiaTheme="minorEastAsia" w:hAnsi="Arial" w:cs="Arial"/>
          <w:bCs/>
          <w:szCs w:val="22"/>
          <w:lang w:eastAsia="zh-TW"/>
        </w:rPr>
        <w:t>Traslado y descarga del poste en el almacén    de la comisión o en el sitio acordado.</w:t>
      </w:r>
    </w:p>
    <w:p w:rsidR="00DB7B3D" w:rsidRPr="0092228A" w:rsidRDefault="00DB7B3D" w:rsidP="004F6B9C">
      <w:pPr>
        <w:pStyle w:val="Prrafodelista"/>
        <w:numPr>
          <w:ilvl w:val="0"/>
          <w:numId w:val="25"/>
        </w:numPr>
        <w:ind w:left="426"/>
        <w:jc w:val="both"/>
        <w:rPr>
          <w:rFonts w:ascii="Arial" w:eastAsiaTheme="minorEastAsia" w:hAnsi="Arial" w:cs="Arial"/>
          <w:bCs/>
          <w:szCs w:val="22"/>
          <w:lang w:eastAsia="zh-TW"/>
        </w:rPr>
      </w:pPr>
      <w:r w:rsidRPr="0092228A">
        <w:rPr>
          <w:rFonts w:ascii="Arial" w:eastAsiaTheme="minorEastAsia" w:hAnsi="Arial" w:cs="Arial"/>
          <w:bCs/>
          <w:szCs w:val="22"/>
          <w:lang w:eastAsia="zh-TW"/>
        </w:rPr>
        <w:t xml:space="preserve">Durante la ejecución de los trabajos, es necesario instalar avisos de precaución para alertar a los transeúntes. Es necesario acordonar el área de trabajo para impedir el paso de personas ajenas a estas actividades. Los daños a instalaciones, bienes o personas que deriven de la mala ejecución de los trabajos correrán a cargo del contratista. </w:t>
      </w:r>
    </w:p>
    <w:p w:rsidR="00DB7B3D" w:rsidRPr="0092228A" w:rsidRDefault="00DB7B3D" w:rsidP="00DB7B3D">
      <w:pPr>
        <w:spacing w:after="0" w:line="240" w:lineRule="auto"/>
        <w:ind w:left="-567"/>
        <w:jc w:val="both"/>
        <w:rPr>
          <w:rFonts w:ascii="Arial" w:hAnsi="Arial" w:cs="Arial"/>
          <w:bCs/>
        </w:rPr>
      </w:pPr>
    </w:p>
    <w:p w:rsidR="00DB7B3D" w:rsidRPr="0092228A" w:rsidRDefault="00DB7B3D" w:rsidP="00DB7B3D">
      <w:pPr>
        <w:spacing w:after="0" w:line="240" w:lineRule="auto"/>
        <w:ind w:left="-567"/>
        <w:jc w:val="both"/>
        <w:rPr>
          <w:rFonts w:ascii="Arial" w:hAnsi="Arial" w:cs="Arial"/>
          <w:bCs/>
        </w:rPr>
      </w:pPr>
    </w:p>
    <w:p w:rsidR="00DB7B3D" w:rsidRPr="0092228A" w:rsidRDefault="00DB7B3D" w:rsidP="00DB7B3D">
      <w:pPr>
        <w:spacing w:after="0" w:line="240" w:lineRule="auto"/>
        <w:ind w:left="-567"/>
        <w:jc w:val="both"/>
        <w:rPr>
          <w:rFonts w:ascii="Arial" w:hAnsi="Arial" w:cs="Arial"/>
          <w:bCs/>
        </w:rPr>
      </w:pPr>
      <w:r w:rsidRPr="0092228A">
        <w:rPr>
          <w:rFonts w:ascii="Arial" w:hAnsi="Arial" w:cs="Arial"/>
          <w:bCs/>
        </w:rPr>
        <w:t>4.   MATERIALES.</w:t>
      </w:r>
    </w:p>
    <w:p w:rsidR="00DB7B3D" w:rsidRPr="0092228A" w:rsidRDefault="00DB7B3D" w:rsidP="00DB7B3D">
      <w:pPr>
        <w:spacing w:after="0" w:line="240" w:lineRule="auto"/>
        <w:ind w:left="-567"/>
        <w:jc w:val="both"/>
        <w:rPr>
          <w:rFonts w:ascii="Arial" w:hAnsi="Arial" w:cs="Arial"/>
          <w:bCs/>
        </w:rPr>
      </w:pPr>
      <w:r w:rsidRPr="0092228A">
        <w:rPr>
          <w:rFonts w:ascii="Arial" w:hAnsi="Arial" w:cs="Arial"/>
          <w:bCs/>
        </w:rPr>
        <w:t>4.1   Suministrados por  la comisión</w:t>
      </w:r>
    </w:p>
    <w:p w:rsidR="00DB7B3D" w:rsidRPr="0092228A" w:rsidRDefault="00DB7B3D" w:rsidP="00DB7B3D">
      <w:pPr>
        <w:spacing w:after="0" w:line="240" w:lineRule="auto"/>
        <w:ind w:left="-567" w:firstLine="567"/>
        <w:jc w:val="both"/>
        <w:rPr>
          <w:rFonts w:ascii="Arial" w:hAnsi="Arial" w:cs="Arial"/>
          <w:bCs/>
        </w:rPr>
      </w:pPr>
      <w:r w:rsidRPr="0092228A">
        <w:rPr>
          <w:rFonts w:ascii="Arial" w:hAnsi="Arial" w:cs="Arial"/>
          <w:bCs/>
        </w:rPr>
        <w:t>No aplica</w:t>
      </w:r>
    </w:p>
    <w:p w:rsidR="00DB7B3D" w:rsidRPr="0092228A" w:rsidRDefault="00DB7B3D" w:rsidP="00DB7B3D">
      <w:pPr>
        <w:spacing w:after="0" w:line="240" w:lineRule="auto"/>
        <w:ind w:left="-567"/>
        <w:jc w:val="both"/>
        <w:rPr>
          <w:rFonts w:ascii="Arial" w:hAnsi="Arial" w:cs="Arial"/>
          <w:bCs/>
        </w:rPr>
      </w:pPr>
      <w:r w:rsidRPr="0092228A">
        <w:rPr>
          <w:rFonts w:ascii="Arial" w:hAnsi="Arial" w:cs="Arial"/>
          <w:bCs/>
        </w:rPr>
        <w:lastRenderedPageBreak/>
        <w:t>4.2 Suministrados por el contratista</w:t>
      </w:r>
    </w:p>
    <w:p w:rsidR="00DB7B3D" w:rsidRPr="0092228A" w:rsidRDefault="00DB7B3D" w:rsidP="004F6B9C">
      <w:pPr>
        <w:pStyle w:val="Prrafodelista"/>
        <w:numPr>
          <w:ilvl w:val="0"/>
          <w:numId w:val="26"/>
        </w:numPr>
        <w:jc w:val="both"/>
        <w:rPr>
          <w:rFonts w:ascii="Arial" w:eastAsiaTheme="minorEastAsia" w:hAnsi="Arial" w:cs="Arial"/>
          <w:bCs/>
          <w:szCs w:val="22"/>
          <w:lang w:eastAsia="zh-TW"/>
        </w:rPr>
      </w:pPr>
      <w:r w:rsidRPr="0092228A">
        <w:rPr>
          <w:rFonts w:ascii="Arial" w:eastAsiaTheme="minorEastAsia" w:hAnsi="Arial" w:cs="Arial"/>
          <w:bCs/>
          <w:szCs w:val="22"/>
          <w:lang w:eastAsia="zh-TW"/>
        </w:rPr>
        <w:t>Material de relleno de la región.</w:t>
      </w:r>
    </w:p>
    <w:p w:rsidR="00DB7B3D" w:rsidRPr="0092228A" w:rsidRDefault="00DB7B3D" w:rsidP="00DB7B3D">
      <w:pPr>
        <w:spacing w:after="0" w:line="240" w:lineRule="auto"/>
        <w:ind w:left="-567"/>
        <w:jc w:val="both"/>
        <w:rPr>
          <w:rFonts w:ascii="Arial" w:hAnsi="Arial" w:cs="Arial"/>
          <w:bCs/>
        </w:rPr>
      </w:pPr>
    </w:p>
    <w:p w:rsidR="00DB7B3D" w:rsidRPr="0092228A" w:rsidRDefault="00DB7B3D" w:rsidP="00DB7B3D">
      <w:pPr>
        <w:spacing w:after="0" w:line="240" w:lineRule="auto"/>
        <w:rPr>
          <w:rFonts w:ascii="Arial" w:hAnsi="Arial" w:cs="Arial"/>
          <w:bCs/>
        </w:rPr>
      </w:pPr>
    </w:p>
    <w:p w:rsidR="00DB7B3D" w:rsidRPr="0092228A" w:rsidRDefault="00DB7B3D" w:rsidP="00DB7B3D">
      <w:pPr>
        <w:spacing w:after="0" w:line="240" w:lineRule="auto"/>
        <w:rPr>
          <w:rFonts w:ascii="Arial" w:hAnsi="Arial" w:cs="Arial"/>
          <w:bCs/>
        </w:rPr>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8931"/>
      </w:tblGrid>
      <w:tr w:rsidR="00DB7B3D" w:rsidRPr="0092228A" w:rsidTr="000323A8">
        <w:tc>
          <w:tcPr>
            <w:tcW w:w="1134" w:type="dxa"/>
          </w:tcPr>
          <w:p w:rsidR="00DB7B3D" w:rsidRPr="0092228A" w:rsidRDefault="00DB7B3D" w:rsidP="000323A8">
            <w:pPr>
              <w:spacing w:after="0" w:line="240" w:lineRule="auto"/>
              <w:rPr>
                <w:rFonts w:ascii="Arial" w:hAnsi="Arial" w:cs="Arial"/>
                <w:bCs/>
              </w:rPr>
            </w:pPr>
            <w:r w:rsidRPr="0092228A">
              <w:rPr>
                <w:rFonts w:ascii="Arial" w:hAnsi="Arial" w:cs="Arial"/>
                <w:bCs/>
              </w:rPr>
              <w:t>RD-16</w:t>
            </w:r>
          </w:p>
        </w:tc>
        <w:tc>
          <w:tcPr>
            <w:tcW w:w="8931" w:type="dxa"/>
          </w:tcPr>
          <w:p w:rsidR="00DB7B3D" w:rsidRPr="0092228A" w:rsidRDefault="00DB7B3D" w:rsidP="000323A8">
            <w:pPr>
              <w:spacing w:after="0" w:line="240" w:lineRule="auto"/>
              <w:rPr>
                <w:rFonts w:ascii="Arial" w:hAnsi="Arial" w:cs="Arial"/>
                <w:bCs/>
              </w:rPr>
            </w:pPr>
            <w:r w:rsidRPr="0092228A">
              <w:rPr>
                <w:rFonts w:ascii="Arial" w:hAnsi="Arial" w:cs="Arial"/>
                <w:bCs/>
              </w:rPr>
              <w:t>Retiro de poste de red de baja tensión o de estaca.</w:t>
            </w:r>
          </w:p>
        </w:tc>
      </w:tr>
    </w:tbl>
    <w:p w:rsidR="00DB7B3D" w:rsidRPr="0092228A" w:rsidRDefault="00DB7B3D" w:rsidP="00DB7B3D">
      <w:pPr>
        <w:spacing w:after="0" w:line="240" w:lineRule="auto"/>
        <w:ind w:left="-567"/>
        <w:rPr>
          <w:rFonts w:ascii="Arial" w:hAnsi="Arial" w:cs="Arial"/>
          <w:bCs/>
        </w:rPr>
      </w:pPr>
    </w:p>
    <w:p w:rsidR="00DB7B3D" w:rsidRPr="0092228A" w:rsidRDefault="00DB7B3D" w:rsidP="00DB7B3D">
      <w:pPr>
        <w:spacing w:after="0" w:line="240" w:lineRule="auto"/>
        <w:ind w:left="-567"/>
        <w:rPr>
          <w:rFonts w:ascii="Arial" w:hAnsi="Arial" w:cs="Arial"/>
          <w:bCs/>
        </w:rPr>
      </w:pPr>
      <w:r w:rsidRPr="0092228A">
        <w:rPr>
          <w:rFonts w:ascii="Arial" w:hAnsi="Arial" w:cs="Arial"/>
          <w:bCs/>
        </w:rPr>
        <w:t>1.   DESCRIPCIÓN</w:t>
      </w:r>
    </w:p>
    <w:p w:rsidR="00DB7B3D" w:rsidRPr="0092228A" w:rsidRDefault="00DB7B3D" w:rsidP="00DB7B3D">
      <w:pPr>
        <w:spacing w:after="0" w:line="240" w:lineRule="auto"/>
        <w:ind w:left="-567"/>
        <w:rPr>
          <w:rFonts w:ascii="Arial" w:hAnsi="Arial" w:cs="Arial"/>
          <w:bCs/>
        </w:rPr>
      </w:pPr>
      <w:r w:rsidRPr="0092228A">
        <w:rPr>
          <w:rFonts w:ascii="Arial" w:hAnsi="Arial" w:cs="Arial"/>
          <w:bCs/>
        </w:rPr>
        <w:t xml:space="preserve">Retiro de poste de baja tensión  previamente desmantelado de sus herrajes de retenida y/o baja tensión. </w:t>
      </w:r>
    </w:p>
    <w:p w:rsidR="00DB7B3D" w:rsidRPr="0092228A" w:rsidRDefault="00DB7B3D" w:rsidP="00DB7B3D">
      <w:pPr>
        <w:spacing w:after="0" w:line="240" w:lineRule="auto"/>
        <w:ind w:left="-567"/>
        <w:rPr>
          <w:rFonts w:ascii="Arial" w:hAnsi="Arial" w:cs="Arial"/>
          <w:bCs/>
        </w:rPr>
      </w:pPr>
    </w:p>
    <w:p w:rsidR="00DB7B3D" w:rsidRPr="0092228A" w:rsidRDefault="00DB7B3D" w:rsidP="00DB7B3D">
      <w:pPr>
        <w:spacing w:after="0" w:line="240" w:lineRule="auto"/>
        <w:ind w:left="-567"/>
        <w:rPr>
          <w:rFonts w:ascii="Arial" w:hAnsi="Arial" w:cs="Arial"/>
          <w:bCs/>
        </w:rPr>
      </w:pPr>
      <w:r w:rsidRPr="0092228A">
        <w:rPr>
          <w:rFonts w:ascii="Arial" w:hAnsi="Arial" w:cs="Arial"/>
          <w:bCs/>
        </w:rPr>
        <w:t>2.   EJECUCIÓN</w:t>
      </w:r>
    </w:p>
    <w:p w:rsidR="00DB7B3D" w:rsidRPr="0092228A" w:rsidRDefault="00DB7B3D" w:rsidP="004F6B9C">
      <w:pPr>
        <w:pStyle w:val="Prrafodelista"/>
        <w:numPr>
          <w:ilvl w:val="0"/>
          <w:numId w:val="28"/>
        </w:numPr>
        <w:ind w:left="426"/>
        <w:jc w:val="both"/>
        <w:rPr>
          <w:rFonts w:ascii="Arial" w:eastAsiaTheme="minorEastAsia" w:hAnsi="Arial" w:cs="Arial"/>
          <w:bCs/>
          <w:szCs w:val="22"/>
          <w:lang w:eastAsia="zh-TW"/>
        </w:rPr>
      </w:pPr>
      <w:r w:rsidRPr="0092228A">
        <w:rPr>
          <w:rFonts w:ascii="Arial" w:eastAsiaTheme="minorEastAsia" w:hAnsi="Arial" w:cs="Arial"/>
          <w:bCs/>
          <w:szCs w:val="22"/>
          <w:lang w:eastAsia="zh-TW"/>
        </w:rPr>
        <w:t>Los trabajos consisten en la extracción, carga, traslado, descarga e ingreso al almacén    de la CFE o al sitio indicado en la junta de aclaraciones de la licitación, de un poste existente en la red de media tensión, para la ejecución de este concepto el contratista deberá considerar la ejecución de las siguientes actividades:</w:t>
      </w:r>
    </w:p>
    <w:p w:rsidR="00DB7B3D" w:rsidRPr="0092228A" w:rsidRDefault="00DB7B3D" w:rsidP="004F6B9C">
      <w:pPr>
        <w:pStyle w:val="Prrafodelista"/>
        <w:numPr>
          <w:ilvl w:val="0"/>
          <w:numId w:val="28"/>
        </w:numPr>
        <w:ind w:left="426"/>
        <w:jc w:val="both"/>
        <w:rPr>
          <w:rFonts w:ascii="Arial" w:eastAsiaTheme="minorEastAsia" w:hAnsi="Arial" w:cs="Arial"/>
          <w:bCs/>
          <w:szCs w:val="22"/>
          <w:lang w:eastAsia="zh-TW"/>
        </w:rPr>
      </w:pPr>
      <w:r w:rsidRPr="0092228A">
        <w:rPr>
          <w:rFonts w:ascii="Arial" w:eastAsiaTheme="minorEastAsia" w:hAnsi="Arial" w:cs="Arial"/>
          <w:bCs/>
          <w:szCs w:val="22"/>
          <w:lang w:eastAsia="zh-TW"/>
        </w:rPr>
        <w:t>Marcaje del poste a retirar con pintura en aerosol.</w:t>
      </w:r>
    </w:p>
    <w:p w:rsidR="00DB7B3D" w:rsidRPr="0092228A" w:rsidRDefault="00DB7B3D" w:rsidP="004F6B9C">
      <w:pPr>
        <w:pStyle w:val="Prrafodelista"/>
        <w:numPr>
          <w:ilvl w:val="0"/>
          <w:numId w:val="28"/>
        </w:numPr>
        <w:ind w:left="426"/>
        <w:jc w:val="both"/>
        <w:rPr>
          <w:rFonts w:ascii="Arial" w:eastAsiaTheme="minorEastAsia" w:hAnsi="Arial" w:cs="Arial"/>
          <w:bCs/>
          <w:szCs w:val="22"/>
          <w:lang w:eastAsia="zh-TW"/>
        </w:rPr>
      </w:pPr>
      <w:r w:rsidRPr="0092228A">
        <w:rPr>
          <w:rFonts w:ascii="Arial" w:eastAsiaTheme="minorEastAsia" w:hAnsi="Arial" w:cs="Arial"/>
          <w:bCs/>
          <w:szCs w:val="22"/>
          <w:lang w:eastAsia="zh-TW"/>
        </w:rPr>
        <w:t>Demolición de banqueta al pie de poste; si por el deterioro del poste, no es posible extraerlo por completo, se podrá demoler el poste por debajo del nivel de piso y se cortaran las varillas para que estas no sobresalgan.</w:t>
      </w:r>
    </w:p>
    <w:p w:rsidR="00DB7B3D" w:rsidRPr="0092228A" w:rsidRDefault="00DB7B3D" w:rsidP="004F6B9C">
      <w:pPr>
        <w:pStyle w:val="Prrafodelista"/>
        <w:numPr>
          <w:ilvl w:val="0"/>
          <w:numId w:val="28"/>
        </w:numPr>
        <w:ind w:left="426"/>
        <w:jc w:val="both"/>
        <w:rPr>
          <w:rFonts w:ascii="Arial" w:eastAsiaTheme="minorEastAsia" w:hAnsi="Arial" w:cs="Arial"/>
          <w:bCs/>
          <w:szCs w:val="22"/>
          <w:lang w:eastAsia="zh-TW"/>
        </w:rPr>
      </w:pPr>
      <w:r w:rsidRPr="0092228A">
        <w:rPr>
          <w:rFonts w:ascii="Arial" w:eastAsiaTheme="minorEastAsia" w:hAnsi="Arial" w:cs="Arial"/>
          <w:bCs/>
          <w:szCs w:val="22"/>
          <w:lang w:eastAsia="zh-TW"/>
        </w:rPr>
        <w:t>Extracción de poste con equipo hidráulico.</w:t>
      </w:r>
    </w:p>
    <w:p w:rsidR="00DB7B3D" w:rsidRPr="0092228A" w:rsidRDefault="00DB7B3D" w:rsidP="004F6B9C">
      <w:pPr>
        <w:pStyle w:val="Prrafodelista"/>
        <w:numPr>
          <w:ilvl w:val="0"/>
          <w:numId w:val="28"/>
        </w:numPr>
        <w:ind w:left="426"/>
        <w:jc w:val="both"/>
        <w:rPr>
          <w:rFonts w:ascii="Arial" w:eastAsiaTheme="minorEastAsia" w:hAnsi="Arial" w:cs="Arial"/>
          <w:bCs/>
          <w:szCs w:val="22"/>
          <w:lang w:eastAsia="zh-TW"/>
        </w:rPr>
      </w:pPr>
      <w:r w:rsidRPr="0092228A">
        <w:rPr>
          <w:rFonts w:ascii="Arial" w:eastAsiaTheme="minorEastAsia" w:hAnsi="Arial" w:cs="Arial"/>
          <w:bCs/>
          <w:szCs w:val="22"/>
          <w:lang w:eastAsia="zh-TW"/>
        </w:rPr>
        <w:t>Relleno y compactación de cepa producto de la extracción.</w:t>
      </w:r>
    </w:p>
    <w:p w:rsidR="00DB7B3D" w:rsidRPr="0092228A" w:rsidRDefault="00DB7B3D" w:rsidP="004F6B9C">
      <w:pPr>
        <w:pStyle w:val="Prrafodelista"/>
        <w:numPr>
          <w:ilvl w:val="0"/>
          <w:numId w:val="28"/>
        </w:numPr>
        <w:ind w:left="426"/>
        <w:jc w:val="both"/>
        <w:rPr>
          <w:rFonts w:ascii="Arial" w:eastAsiaTheme="minorEastAsia" w:hAnsi="Arial" w:cs="Arial"/>
          <w:bCs/>
          <w:szCs w:val="22"/>
          <w:lang w:eastAsia="zh-TW"/>
        </w:rPr>
      </w:pPr>
      <w:r w:rsidRPr="0092228A">
        <w:rPr>
          <w:rFonts w:ascii="Arial" w:eastAsiaTheme="minorEastAsia" w:hAnsi="Arial" w:cs="Arial"/>
          <w:bCs/>
          <w:szCs w:val="22"/>
          <w:lang w:eastAsia="zh-TW"/>
        </w:rPr>
        <w:t>Limpieza del sitio.</w:t>
      </w:r>
    </w:p>
    <w:p w:rsidR="00DB7B3D" w:rsidRPr="0092228A" w:rsidRDefault="00DB7B3D" w:rsidP="004F6B9C">
      <w:pPr>
        <w:pStyle w:val="Prrafodelista"/>
        <w:numPr>
          <w:ilvl w:val="0"/>
          <w:numId w:val="28"/>
        </w:numPr>
        <w:ind w:left="426"/>
        <w:jc w:val="both"/>
        <w:rPr>
          <w:rFonts w:ascii="Arial" w:eastAsiaTheme="minorEastAsia" w:hAnsi="Arial" w:cs="Arial"/>
          <w:bCs/>
          <w:szCs w:val="22"/>
          <w:lang w:eastAsia="zh-TW"/>
        </w:rPr>
      </w:pPr>
      <w:r w:rsidRPr="0092228A">
        <w:rPr>
          <w:rFonts w:ascii="Arial" w:eastAsiaTheme="minorEastAsia" w:hAnsi="Arial" w:cs="Arial"/>
          <w:bCs/>
          <w:szCs w:val="22"/>
          <w:lang w:eastAsia="zh-TW"/>
        </w:rPr>
        <w:t>Traslado y descarga del poste en el almacén    de la comisión o en el sitio acordado.</w:t>
      </w:r>
    </w:p>
    <w:p w:rsidR="00DB7B3D" w:rsidRPr="0092228A" w:rsidRDefault="00DB7B3D" w:rsidP="004F6B9C">
      <w:pPr>
        <w:pStyle w:val="Prrafodelista"/>
        <w:numPr>
          <w:ilvl w:val="0"/>
          <w:numId w:val="28"/>
        </w:numPr>
        <w:ind w:left="426"/>
        <w:jc w:val="both"/>
        <w:rPr>
          <w:rFonts w:ascii="Arial" w:eastAsiaTheme="minorEastAsia" w:hAnsi="Arial" w:cs="Arial"/>
          <w:bCs/>
          <w:szCs w:val="22"/>
          <w:lang w:eastAsia="zh-TW"/>
        </w:rPr>
      </w:pPr>
      <w:r w:rsidRPr="0092228A">
        <w:rPr>
          <w:rFonts w:ascii="Arial" w:eastAsiaTheme="minorEastAsia" w:hAnsi="Arial" w:cs="Arial"/>
          <w:bCs/>
          <w:szCs w:val="22"/>
          <w:lang w:eastAsia="zh-TW"/>
        </w:rPr>
        <w:t>Durante la ejecución de los trabajos, es necesario instalar avisos de precaución para alertar a los transeúntes. Es necesario acordonar el área de trabajo para impedir el paso de personas ajenas a estas actividades. Los daños a instalaciones, bienes o personas que deriven de la mala ejecución de los trabajos correrán a cargo del contratista.</w:t>
      </w:r>
    </w:p>
    <w:p w:rsidR="00DB7B3D" w:rsidRPr="0092228A" w:rsidRDefault="00DB7B3D" w:rsidP="00DB7B3D">
      <w:pPr>
        <w:spacing w:after="0" w:line="240" w:lineRule="auto"/>
        <w:ind w:left="-567"/>
        <w:rPr>
          <w:rFonts w:ascii="Arial" w:hAnsi="Arial" w:cs="Arial"/>
          <w:bCs/>
        </w:rPr>
      </w:pPr>
    </w:p>
    <w:p w:rsidR="00DB7B3D" w:rsidRPr="0092228A" w:rsidRDefault="00DB7B3D" w:rsidP="00DB7B3D">
      <w:pPr>
        <w:spacing w:after="0" w:line="240" w:lineRule="auto"/>
        <w:ind w:left="-567"/>
        <w:rPr>
          <w:rFonts w:ascii="Arial" w:hAnsi="Arial" w:cs="Arial"/>
          <w:bCs/>
        </w:rPr>
      </w:pPr>
      <w:r w:rsidRPr="0092228A">
        <w:rPr>
          <w:rFonts w:ascii="Arial" w:hAnsi="Arial" w:cs="Arial"/>
          <w:bCs/>
        </w:rPr>
        <w:t>4.   MATERIALES</w:t>
      </w:r>
    </w:p>
    <w:p w:rsidR="00DB7B3D" w:rsidRPr="0092228A" w:rsidRDefault="00DB7B3D" w:rsidP="00DB7B3D">
      <w:pPr>
        <w:spacing w:after="0" w:line="240" w:lineRule="auto"/>
        <w:ind w:left="-567"/>
        <w:rPr>
          <w:rFonts w:ascii="Arial" w:hAnsi="Arial" w:cs="Arial"/>
          <w:bCs/>
        </w:rPr>
      </w:pPr>
      <w:r w:rsidRPr="0092228A">
        <w:rPr>
          <w:rFonts w:ascii="Arial" w:hAnsi="Arial" w:cs="Arial"/>
          <w:bCs/>
        </w:rPr>
        <w:t>4.1 Los suministrados por La comisión</w:t>
      </w:r>
    </w:p>
    <w:p w:rsidR="00DB7B3D" w:rsidRPr="0092228A" w:rsidRDefault="00DB7B3D" w:rsidP="004F6B9C">
      <w:pPr>
        <w:pStyle w:val="Prrafodelista"/>
        <w:numPr>
          <w:ilvl w:val="0"/>
          <w:numId w:val="29"/>
        </w:numPr>
        <w:ind w:left="426" w:hanging="357"/>
        <w:rPr>
          <w:rFonts w:ascii="Arial" w:eastAsiaTheme="minorEastAsia" w:hAnsi="Arial" w:cs="Arial"/>
          <w:bCs/>
          <w:szCs w:val="22"/>
          <w:lang w:eastAsia="zh-TW"/>
        </w:rPr>
      </w:pPr>
      <w:r w:rsidRPr="0092228A">
        <w:rPr>
          <w:rFonts w:ascii="Arial" w:eastAsiaTheme="minorEastAsia" w:hAnsi="Arial" w:cs="Arial"/>
          <w:bCs/>
          <w:szCs w:val="22"/>
          <w:lang w:eastAsia="zh-TW"/>
        </w:rPr>
        <w:t>Material desmantelado</w:t>
      </w:r>
    </w:p>
    <w:p w:rsidR="00DB7B3D" w:rsidRPr="0092228A" w:rsidRDefault="00DB7B3D" w:rsidP="00DB7B3D">
      <w:pPr>
        <w:spacing w:after="0" w:line="240" w:lineRule="auto"/>
        <w:ind w:left="-567"/>
        <w:rPr>
          <w:rFonts w:ascii="Arial" w:hAnsi="Arial" w:cs="Arial"/>
          <w:bCs/>
        </w:rPr>
      </w:pPr>
      <w:r w:rsidRPr="0092228A">
        <w:rPr>
          <w:rFonts w:ascii="Arial" w:hAnsi="Arial" w:cs="Arial"/>
          <w:bCs/>
        </w:rPr>
        <w:t>4.2 Los suministrados por el contratista:</w:t>
      </w:r>
    </w:p>
    <w:p w:rsidR="00DB7B3D" w:rsidRPr="0092228A" w:rsidRDefault="00DB7B3D" w:rsidP="00DB7B3D">
      <w:pPr>
        <w:spacing w:after="0" w:line="240" w:lineRule="auto"/>
        <w:ind w:left="-567" w:firstLine="567"/>
        <w:rPr>
          <w:rFonts w:ascii="Arial" w:hAnsi="Arial" w:cs="Arial"/>
          <w:bCs/>
        </w:rPr>
      </w:pPr>
      <w:r w:rsidRPr="0092228A">
        <w:rPr>
          <w:rFonts w:ascii="Arial" w:hAnsi="Arial" w:cs="Arial"/>
          <w:bCs/>
        </w:rPr>
        <w:t>No aplica.</w:t>
      </w:r>
    </w:p>
    <w:p w:rsidR="00DB7B3D" w:rsidRPr="0092228A" w:rsidRDefault="00DB7B3D" w:rsidP="00DB7B3D">
      <w:pPr>
        <w:spacing w:after="0" w:line="240" w:lineRule="auto"/>
        <w:ind w:left="-567"/>
        <w:rPr>
          <w:rFonts w:ascii="Arial" w:hAnsi="Arial" w:cs="Arial"/>
          <w:bCs/>
        </w:rPr>
      </w:pPr>
    </w:p>
    <w:p w:rsidR="00DB7B3D" w:rsidRPr="0092228A" w:rsidRDefault="00DB7B3D" w:rsidP="00DB7B3D">
      <w:pPr>
        <w:spacing w:after="0" w:line="240" w:lineRule="auto"/>
        <w:rPr>
          <w:rFonts w:ascii="Arial" w:hAnsi="Arial" w:cs="Arial"/>
          <w:bCs/>
        </w:rPr>
      </w:pPr>
    </w:p>
    <w:p w:rsidR="00DB7B3D" w:rsidRPr="0092228A" w:rsidRDefault="00DB7B3D" w:rsidP="00DB7B3D">
      <w:pPr>
        <w:spacing w:after="0" w:line="240" w:lineRule="auto"/>
        <w:rPr>
          <w:rFonts w:ascii="Arial" w:hAnsi="Arial" w:cs="Arial"/>
          <w:bCs/>
        </w:rPr>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8931"/>
      </w:tblGrid>
      <w:tr w:rsidR="00DB7B3D" w:rsidRPr="0092228A" w:rsidTr="000323A8">
        <w:tc>
          <w:tcPr>
            <w:tcW w:w="1134" w:type="dxa"/>
          </w:tcPr>
          <w:p w:rsidR="00DB7B3D" w:rsidRPr="0092228A" w:rsidRDefault="00DB7B3D" w:rsidP="000323A8">
            <w:pPr>
              <w:spacing w:after="0" w:line="240" w:lineRule="auto"/>
              <w:rPr>
                <w:rFonts w:ascii="Arial" w:hAnsi="Arial" w:cs="Arial"/>
                <w:bCs/>
              </w:rPr>
            </w:pPr>
            <w:r w:rsidRPr="0092228A">
              <w:rPr>
                <w:rFonts w:ascii="Arial" w:hAnsi="Arial" w:cs="Arial"/>
                <w:bCs/>
              </w:rPr>
              <w:t>RD-17</w:t>
            </w:r>
          </w:p>
        </w:tc>
        <w:tc>
          <w:tcPr>
            <w:tcW w:w="8931" w:type="dxa"/>
          </w:tcPr>
          <w:p w:rsidR="00DB7B3D" w:rsidRPr="0092228A" w:rsidRDefault="00DB7B3D" w:rsidP="000323A8">
            <w:pPr>
              <w:spacing w:after="0" w:line="240" w:lineRule="auto"/>
              <w:rPr>
                <w:rFonts w:ascii="Arial" w:hAnsi="Arial" w:cs="Arial"/>
                <w:bCs/>
              </w:rPr>
            </w:pPr>
            <w:r w:rsidRPr="0092228A">
              <w:rPr>
                <w:rFonts w:ascii="Arial" w:hAnsi="Arial" w:cs="Arial"/>
                <w:bCs/>
              </w:rPr>
              <w:t>Retiro de conductor en red de media tensión de 3/0 ACSR, 266.8 ACSR, 336.4 AAC ó 336.4 ACSR.</w:t>
            </w:r>
          </w:p>
        </w:tc>
      </w:tr>
    </w:tbl>
    <w:p w:rsidR="00DB7B3D" w:rsidRPr="0092228A" w:rsidRDefault="00DB7B3D" w:rsidP="00DB7B3D">
      <w:pPr>
        <w:spacing w:after="0" w:line="240" w:lineRule="auto"/>
        <w:ind w:left="-567"/>
        <w:rPr>
          <w:rFonts w:ascii="Arial" w:hAnsi="Arial" w:cs="Arial"/>
          <w:bCs/>
        </w:rPr>
      </w:pPr>
    </w:p>
    <w:p w:rsidR="00DB7B3D" w:rsidRPr="0092228A" w:rsidRDefault="00DB7B3D" w:rsidP="00DB7B3D">
      <w:pPr>
        <w:spacing w:after="0" w:line="240" w:lineRule="auto"/>
        <w:ind w:left="-567"/>
        <w:rPr>
          <w:rFonts w:ascii="Arial" w:hAnsi="Arial" w:cs="Arial"/>
          <w:bCs/>
        </w:rPr>
      </w:pPr>
      <w:r w:rsidRPr="0092228A">
        <w:rPr>
          <w:rFonts w:ascii="Arial" w:hAnsi="Arial" w:cs="Arial"/>
          <w:bCs/>
        </w:rPr>
        <w:t>1.   DESCRIPCIÓN</w:t>
      </w:r>
    </w:p>
    <w:p w:rsidR="00DB7B3D" w:rsidRPr="0092228A" w:rsidRDefault="00DB7B3D" w:rsidP="00DB7B3D">
      <w:pPr>
        <w:spacing w:after="0" w:line="240" w:lineRule="auto"/>
        <w:ind w:left="-567"/>
        <w:rPr>
          <w:rFonts w:ascii="Arial" w:hAnsi="Arial" w:cs="Arial"/>
          <w:bCs/>
        </w:rPr>
      </w:pPr>
      <w:r w:rsidRPr="0092228A">
        <w:rPr>
          <w:rFonts w:ascii="Arial" w:hAnsi="Arial" w:cs="Arial"/>
          <w:bCs/>
        </w:rPr>
        <w:t>Consiste en el retiro de conductor calibres 3/0 ACSR, 266.8 ACSR, 336.4 AAC ó 336.4 ACSR en red existente.</w:t>
      </w:r>
    </w:p>
    <w:p w:rsidR="00DB7B3D" w:rsidRPr="0092228A" w:rsidRDefault="00DB7B3D" w:rsidP="00DB7B3D">
      <w:pPr>
        <w:spacing w:after="0" w:line="240" w:lineRule="auto"/>
        <w:ind w:left="-567"/>
        <w:rPr>
          <w:rFonts w:ascii="Arial" w:hAnsi="Arial" w:cs="Arial"/>
          <w:bCs/>
        </w:rPr>
      </w:pPr>
    </w:p>
    <w:p w:rsidR="00DB7B3D" w:rsidRPr="0092228A" w:rsidRDefault="00DB7B3D" w:rsidP="00DB7B3D">
      <w:pPr>
        <w:spacing w:after="0" w:line="240" w:lineRule="auto"/>
        <w:ind w:left="-567"/>
        <w:rPr>
          <w:rFonts w:ascii="Arial" w:hAnsi="Arial" w:cs="Arial"/>
          <w:bCs/>
        </w:rPr>
      </w:pPr>
      <w:r w:rsidRPr="0092228A">
        <w:rPr>
          <w:rFonts w:ascii="Arial" w:hAnsi="Arial" w:cs="Arial"/>
          <w:bCs/>
        </w:rPr>
        <w:t>2.   EJECUCIÓN</w:t>
      </w:r>
    </w:p>
    <w:p w:rsidR="00DB7B3D" w:rsidRPr="0092228A" w:rsidRDefault="00DB7B3D" w:rsidP="004F6B9C">
      <w:pPr>
        <w:pStyle w:val="Prrafodelista"/>
        <w:numPr>
          <w:ilvl w:val="0"/>
          <w:numId w:val="31"/>
        </w:numPr>
        <w:ind w:left="426"/>
        <w:jc w:val="both"/>
        <w:rPr>
          <w:rFonts w:ascii="Arial" w:eastAsiaTheme="minorEastAsia" w:hAnsi="Arial" w:cs="Arial"/>
          <w:bCs/>
          <w:szCs w:val="22"/>
          <w:lang w:eastAsia="zh-TW"/>
        </w:rPr>
      </w:pPr>
      <w:r w:rsidRPr="0092228A">
        <w:rPr>
          <w:rFonts w:ascii="Arial" w:eastAsiaTheme="minorEastAsia" w:hAnsi="Arial" w:cs="Arial"/>
          <w:bCs/>
          <w:szCs w:val="22"/>
          <w:lang w:eastAsia="zh-TW"/>
        </w:rPr>
        <w:t xml:space="preserve">Consiste en el retiro de conductores 3/0 ACSR, 266.8 ACSR, 336.4 AAC ó 336.4 ACSR, de la red de media tensión, se debe realizar el </w:t>
      </w:r>
      <w:proofErr w:type="spellStart"/>
      <w:r w:rsidRPr="0092228A">
        <w:rPr>
          <w:rFonts w:ascii="Arial" w:eastAsiaTheme="minorEastAsia" w:hAnsi="Arial" w:cs="Arial"/>
          <w:bCs/>
          <w:szCs w:val="22"/>
          <w:lang w:eastAsia="zh-TW"/>
        </w:rPr>
        <w:t>desenclemado</w:t>
      </w:r>
      <w:proofErr w:type="spellEnd"/>
      <w:r w:rsidRPr="0092228A">
        <w:rPr>
          <w:rFonts w:ascii="Arial" w:eastAsiaTheme="minorEastAsia" w:hAnsi="Arial" w:cs="Arial"/>
          <w:bCs/>
          <w:szCs w:val="22"/>
          <w:lang w:eastAsia="zh-TW"/>
        </w:rPr>
        <w:t>, desamarres y cortes del conductor.</w:t>
      </w:r>
    </w:p>
    <w:p w:rsidR="00DB7B3D" w:rsidRPr="0092228A" w:rsidRDefault="00DB7B3D" w:rsidP="004F6B9C">
      <w:pPr>
        <w:pStyle w:val="Prrafodelista"/>
        <w:numPr>
          <w:ilvl w:val="0"/>
          <w:numId w:val="31"/>
        </w:numPr>
        <w:ind w:left="426"/>
        <w:jc w:val="both"/>
        <w:rPr>
          <w:rFonts w:ascii="Arial" w:eastAsiaTheme="minorEastAsia" w:hAnsi="Arial" w:cs="Arial"/>
          <w:bCs/>
          <w:szCs w:val="22"/>
          <w:lang w:eastAsia="zh-TW"/>
        </w:rPr>
      </w:pPr>
      <w:r w:rsidRPr="0092228A">
        <w:rPr>
          <w:rFonts w:ascii="Arial" w:eastAsiaTheme="minorEastAsia" w:hAnsi="Arial" w:cs="Arial"/>
          <w:bCs/>
          <w:szCs w:val="22"/>
          <w:lang w:eastAsia="zh-TW"/>
        </w:rPr>
        <w:t xml:space="preserve">Para  bajar el conductor a piso se debe utilizar sogas, los daños a terceros que se ocasionen por mala ejecución de los trabajos correrán a cargo del contratista. Una </w:t>
      </w:r>
      <w:r w:rsidRPr="0092228A">
        <w:rPr>
          <w:rFonts w:ascii="Arial" w:eastAsiaTheme="minorEastAsia" w:hAnsi="Arial" w:cs="Arial"/>
          <w:bCs/>
          <w:szCs w:val="22"/>
          <w:lang w:eastAsia="zh-TW"/>
        </w:rPr>
        <w:lastRenderedPageBreak/>
        <w:t>vez que se tenga el conductor en  piso se  podrá realizar cortes al conductor para facilitar el embobinado, después, procederá a pesarlo e ingresarlo al almacén.</w:t>
      </w:r>
    </w:p>
    <w:p w:rsidR="00DB7B3D" w:rsidRPr="0092228A" w:rsidRDefault="00DB7B3D" w:rsidP="004F6B9C">
      <w:pPr>
        <w:pStyle w:val="Prrafodelista"/>
        <w:numPr>
          <w:ilvl w:val="0"/>
          <w:numId w:val="31"/>
        </w:numPr>
        <w:ind w:left="426"/>
        <w:jc w:val="both"/>
        <w:rPr>
          <w:rFonts w:ascii="Arial" w:eastAsiaTheme="minorEastAsia" w:hAnsi="Arial" w:cs="Arial"/>
          <w:bCs/>
          <w:szCs w:val="22"/>
          <w:lang w:eastAsia="zh-TW"/>
        </w:rPr>
      </w:pPr>
      <w:r w:rsidRPr="0092228A">
        <w:rPr>
          <w:rFonts w:ascii="Arial" w:eastAsiaTheme="minorEastAsia" w:hAnsi="Arial" w:cs="Arial"/>
          <w:bCs/>
          <w:szCs w:val="22"/>
          <w:lang w:eastAsia="zh-TW"/>
        </w:rPr>
        <w:t>Previo al desmantelamiento el contratista solicitará la autorización a la supervisión de obra a fin de que se cuantifique el conductor a retirar, así como sus características y la obtención del peso teórico. El contratista no podrá realizar esta labor sin previa autorización de la comisión.</w:t>
      </w:r>
    </w:p>
    <w:p w:rsidR="00DB7B3D" w:rsidRPr="0092228A" w:rsidRDefault="00DB7B3D" w:rsidP="004F6B9C">
      <w:pPr>
        <w:pStyle w:val="Prrafodelista"/>
        <w:numPr>
          <w:ilvl w:val="0"/>
          <w:numId w:val="31"/>
        </w:numPr>
        <w:ind w:left="426"/>
        <w:jc w:val="both"/>
        <w:rPr>
          <w:rFonts w:ascii="Arial" w:eastAsiaTheme="minorEastAsia" w:hAnsi="Arial" w:cs="Arial"/>
          <w:bCs/>
          <w:szCs w:val="22"/>
          <w:lang w:eastAsia="zh-TW"/>
        </w:rPr>
      </w:pPr>
      <w:r w:rsidRPr="0092228A">
        <w:rPr>
          <w:rFonts w:ascii="Arial" w:eastAsiaTheme="minorEastAsia" w:hAnsi="Arial" w:cs="Arial"/>
          <w:bCs/>
          <w:szCs w:val="22"/>
          <w:lang w:eastAsia="zh-TW"/>
        </w:rPr>
        <w:t>La libranza requerida para la ejecución de esta actividad será coordinada y ejecutada por personal especializado de la comisión.</w:t>
      </w:r>
    </w:p>
    <w:p w:rsidR="00DB7B3D" w:rsidRPr="0092228A" w:rsidRDefault="00DB7B3D" w:rsidP="00DB7B3D">
      <w:pPr>
        <w:spacing w:after="0" w:line="240" w:lineRule="auto"/>
        <w:ind w:left="-567"/>
        <w:rPr>
          <w:rFonts w:ascii="Arial" w:hAnsi="Arial" w:cs="Arial"/>
          <w:bCs/>
        </w:rPr>
      </w:pPr>
    </w:p>
    <w:p w:rsidR="00DB7B3D" w:rsidRPr="0092228A" w:rsidRDefault="00DB7B3D" w:rsidP="00DB7B3D">
      <w:pPr>
        <w:spacing w:after="0" w:line="240" w:lineRule="auto"/>
        <w:ind w:left="-567"/>
        <w:rPr>
          <w:rFonts w:ascii="Arial" w:hAnsi="Arial" w:cs="Arial"/>
          <w:bCs/>
        </w:rPr>
      </w:pPr>
      <w:r w:rsidRPr="0092228A">
        <w:rPr>
          <w:rFonts w:ascii="Arial" w:hAnsi="Arial" w:cs="Arial"/>
          <w:bCs/>
        </w:rPr>
        <w:t>4.   MATERIALES</w:t>
      </w:r>
    </w:p>
    <w:p w:rsidR="00DB7B3D" w:rsidRPr="0092228A" w:rsidRDefault="00DB7B3D" w:rsidP="00DB7B3D">
      <w:pPr>
        <w:spacing w:after="0" w:line="240" w:lineRule="auto"/>
        <w:ind w:left="-567"/>
        <w:rPr>
          <w:rFonts w:ascii="Arial" w:hAnsi="Arial" w:cs="Arial"/>
          <w:bCs/>
        </w:rPr>
      </w:pPr>
      <w:r w:rsidRPr="0092228A">
        <w:rPr>
          <w:rFonts w:ascii="Arial" w:hAnsi="Arial" w:cs="Arial"/>
          <w:bCs/>
        </w:rPr>
        <w:t>4.1 Los suministrados por La comisión</w:t>
      </w:r>
    </w:p>
    <w:p w:rsidR="00DB7B3D" w:rsidRPr="0092228A" w:rsidRDefault="00DB7B3D" w:rsidP="004F6B9C">
      <w:pPr>
        <w:pStyle w:val="Prrafodelista"/>
        <w:numPr>
          <w:ilvl w:val="0"/>
          <w:numId w:val="32"/>
        </w:numPr>
        <w:rPr>
          <w:rFonts w:ascii="Arial" w:eastAsiaTheme="minorEastAsia" w:hAnsi="Arial" w:cs="Arial"/>
          <w:bCs/>
          <w:szCs w:val="22"/>
          <w:lang w:eastAsia="zh-TW"/>
        </w:rPr>
      </w:pPr>
      <w:r w:rsidRPr="0092228A">
        <w:rPr>
          <w:rFonts w:ascii="Arial" w:eastAsiaTheme="minorEastAsia" w:hAnsi="Arial" w:cs="Arial"/>
          <w:bCs/>
          <w:szCs w:val="22"/>
          <w:lang w:eastAsia="zh-TW"/>
        </w:rPr>
        <w:t>Material desmantelado.</w:t>
      </w:r>
    </w:p>
    <w:p w:rsidR="00DB7B3D" w:rsidRPr="0092228A" w:rsidRDefault="00DB7B3D" w:rsidP="00DB7B3D">
      <w:pPr>
        <w:spacing w:after="0" w:line="240" w:lineRule="auto"/>
        <w:ind w:left="-567"/>
        <w:rPr>
          <w:rFonts w:ascii="Arial" w:hAnsi="Arial" w:cs="Arial"/>
          <w:bCs/>
        </w:rPr>
      </w:pPr>
      <w:r w:rsidRPr="0092228A">
        <w:rPr>
          <w:rFonts w:ascii="Arial" w:hAnsi="Arial" w:cs="Arial"/>
          <w:bCs/>
        </w:rPr>
        <w:t>4.2 Los suministrados por el contratista</w:t>
      </w:r>
    </w:p>
    <w:p w:rsidR="00DB7B3D" w:rsidRPr="0092228A" w:rsidRDefault="00DB7B3D" w:rsidP="00DB7B3D">
      <w:pPr>
        <w:spacing w:after="0" w:line="240" w:lineRule="auto"/>
        <w:ind w:left="-567" w:firstLine="567"/>
        <w:rPr>
          <w:rFonts w:ascii="Arial" w:hAnsi="Arial" w:cs="Arial"/>
          <w:bCs/>
        </w:rPr>
      </w:pPr>
      <w:r w:rsidRPr="0092228A">
        <w:rPr>
          <w:rFonts w:ascii="Arial" w:hAnsi="Arial" w:cs="Arial"/>
          <w:bCs/>
        </w:rPr>
        <w:t>No aplica</w:t>
      </w:r>
    </w:p>
    <w:p w:rsidR="00DB7B3D" w:rsidRPr="0092228A" w:rsidRDefault="00DB7B3D" w:rsidP="00DB7B3D">
      <w:pPr>
        <w:spacing w:after="0" w:line="240" w:lineRule="auto"/>
        <w:rPr>
          <w:rFonts w:ascii="Arial" w:hAnsi="Arial" w:cs="Arial"/>
          <w:bCs/>
        </w:rPr>
      </w:pPr>
    </w:p>
    <w:p w:rsidR="00DB7B3D" w:rsidRPr="0092228A" w:rsidRDefault="00DB7B3D" w:rsidP="00DB7B3D">
      <w:pPr>
        <w:spacing w:after="0" w:line="240" w:lineRule="auto"/>
        <w:rPr>
          <w:rFonts w:ascii="Arial" w:hAnsi="Arial" w:cs="Arial"/>
          <w:bCs/>
        </w:rPr>
      </w:pPr>
    </w:p>
    <w:p w:rsidR="00DB7B3D" w:rsidRPr="0092228A" w:rsidRDefault="00DB7B3D" w:rsidP="00DB7B3D">
      <w:pPr>
        <w:spacing w:after="0" w:line="240" w:lineRule="auto"/>
        <w:rPr>
          <w:rFonts w:ascii="Arial" w:hAnsi="Arial" w:cs="Arial"/>
          <w:bCs/>
        </w:rPr>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8931"/>
      </w:tblGrid>
      <w:tr w:rsidR="00DB7B3D" w:rsidRPr="0092228A" w:rsidTr="000323A8">
        <w:tc>
          <w:tcPr>
            <w:tcW w:w="1134" w:type="dxa"/>
          </w:tcPr>
          <w:p w:rsidR="00DB7B3D" w:rsidRPr="0092228A" w:rsidRDefault="00DB7B3D" w:rsidP="000323A8">
            <w:pPr>
              <w:spacing w:after="0" w:line="240" w:lineRule="auto"/>
              <w:rPr>
                <w:rFonts w:ascii="Arial" w:hAnsi="Arial" w:cs="Arial"/>
                <w:bCs/>
              </w:rPr>
            </w:pPr>
            <w:r w:rsidRPr="0092228A">
              <w:rPr>
                <w:rFonts w:ascii="Arial" w:hAnsi="Arial" w:cs="Arial"/>
                <w:bCs/>
              </w:rPr>
              <w:t>RD-18</w:t>
            </w:r>
          </w:p>
        </w:tc>
        <w:tc>
          <w:tcPr>
            <w:tcW w:w="8931" w:type="dxa"/>
          </w:tcPr>
          <w:p w:rsidR="00DB7B3D" w:rsidRPr="0092228A" w:rsidRDefault="00DB7B3D" w:rsidP="000323A8">
            <w:pPr>
              <w:spacing w:after="0" w:line="240" w:lineRule="auto"/>
              <w:rPr>
                <w:rFonts w:ascii="Arial" w:hAnsi="Arial" w:cs="Arial"/>
                <w:bCs/>
              </w:rPr>
            </w:pPr>
            <w:r w:rsidRPr="0092228A">
              <w:rPr>
                <w:rFonts w:ascii="Arial" w:hAnsi="Arial" w:cs="Arial"/>
                <w:bCs/>
              </w:rPr>
              <w:t>Retiro de conductor en red de baja tensión o neutro corrido de Cu 2, Cu 4, Al 2, Al 4 ó 1/0 Al.</w:t>
            </w:r>
          </w:p>
        </w:tc>
      </w:tr>
    </w:tbl>
    <w:p w:rsidR="00DB7B3D" w:rsidRPr="0092228A" w:rsidRDefault="00DB7B3D" w:rsidP="00DB7B3D">
      <w:pPr>
        <w:spacing w:after="0" w:line="240" w:lineRule="auto"/>
        <w:ind w:left="-567"/>
        <w:jc w:val="both"/>
        <w:rPr>
          <w:rFonts w:ascii="Arial" w:hAnsi="Arial" w:cs="Arial"/>
          <w:bCs/>
        </w:rPr>
      </w:pPr>
    </w:p>
    <w:p w:rsidR="00DB7B3D" w:rsidRPr="0092228A" w:rsidRDefault="00DB7B3D" w:rsidP="00DB7B3D">
      <w:pPr>
        <w:spacing w:after="0" w:line="240" w:lineRule="auto"/>
        <w:ind w:left="-567"/>
        <w:jc w:val="both"/>
        <w:rPr>
          <w:rFonts w:ascii="Arial" w:hAnsi="Arial" w:cs="Arial"/>
          <w:bCs/>
        </w:rPr>
      </w:pPr>
      <w:r w:rsidRPr="0092228A">
        <w:rPr>
          <w:rFonts w:ascii="Arial" w:hAnsi="Arial" w:cs="Arial"/>
          <w:bCs/>
        </w:rPr>
        <w:t>1.   DESCRIPCIÓN</w:t>
      </w:r>
    </w:p>
    <w:p w:rsidR="00DB7B3D" w:rsidRPr="0092228A" w:rsidRDefault="00DB7B3D" w:rsidP="00DB7B3D">
      <w:pPr>
        <w:spacing w:after="0" w:line="240" w:lineRule="auto"/>
        <w:ind w:left="-567"/>
        <w:jc w:val="both"/>
        <w:rPr>
          <w:rFonts w:ascii="Arial" w:hAnsi="Arial" w:cs="Arial"/>
          <w:bCs/>
        </w:rPr>
      </w:pPr>
      <w:r w:rsidRPr="0092228A">
        <w:rPr>
          <w:rFonts w:ascii="Arial" w:hAnsi="Arial" w:cs="Arial"/>
          <w:bCs/>
        </w:rPr>
        <w:t xml:space="preserve">Consiste en el retiro de conductor calibres Cu 2, Cu 4, Al 2, Al 4 ó 1/0 Al de la red existente. </w:t>
      </w:r>
    </w:p>
    <w:p w:rsidR="00DB7B3D" w:rsidRPr="0092228A" w:rsidRDefault="00DB7B3D" w:rsidP="00DB7B3D">
      <w:pPr>
        <w:spacing w:after="0" w:line="240" w:lineRule="auto"/>
        <w:ind w:left="-567"/>
        <w:jc w:val="both"/>
        <w:rPr>
          <w:rFonts w:ascii="Arial" w:hAnsi="Arial" w:cs="Arial"/>
          <w:bCs/>
        </w:rPr>
      </w:pPr>
    </w:p>
    <w:p w:rsidR="00DB7B3D" w:rsidRPr="0092228A" w:rsidRDefault="00DB7B3D" w:rsidP="00DB7B3D">
      <w:pPr>
        <w:spacing w:after="0" w:line="240" w:lineRule="auto"/>
        <w:ind w:left="-567"/>
        <w:jc w:val="both"/>
        <w:rPr>
          <w:rFonts w:ascii="Arial" w:hAnsi="Arial" w:cs="Arial"/>
          <w:bCs/>
        </w:rPr>
      </w:pPr>
      <w:r w:rsidRPr="0092228A">
        <w:rPr>
          <w:rFonts w:ascii="Arial" w:hAnsi="Arial" w:cs="Arial"/>
          <w:bCs/>
        </w:rPr>
        <w:t>2.   EJECUCIÓN</w:t>
      </w:r>
    </w:p>
    <w:p w:rsidR="00DB7B3D" w:rsidRPr="0092228A" w:rsidRDefault="00DB7B3D" w:rsidP="004F6B9C">
      <w:pPr>
        <w:pStyle w:val="Prrafodelista"/>
        <w:numPr>
          <w:ilvl w:val="0"/>
          <w:numId w:val="34"/>
        </w:numPr>
        <w:ind w:left="426"/>
        <w:jc w:val="both"/>
        <w:rPr>
          <w:rFonts w:ascii="Arial" w:eastAsiaTheme="minorEastAsia" w:hAnsi="Arial" w:cs="Arial"/>
          <w:bCs/>
          <w:szCs w:val="22"/>
          <w:lang w:eastAsia="zh-TW"/>
        </w:rPr>
      </w:pPr>
      <w:r w:rsidRPr="0092228A">
        <w:rPr>
          <w:rFonts w:ascii="Arial" w:eastAsiaTheme="minorEastAsia" w:hAnsi="Arial" w:cs="Arial"/>
          <w:bCs/>
          <w:szCs w:val="22"/>
          <w:lang w:eastAsia="zh-TW"/>
        </w:rPr>
        <w:t xml:space="preserve">Consiste en el retiro de conductor  Cu 2, Cu 4, Al 2, Al 4 ó 1/0 Al de la red de baja tensión, se debe realizar el </w:t>
      </w:r>
      <w:proofErr w:type="spellStart"/>
      <w:r w:rsidRPr="0092228A">
        <w:rPr>
          <w:rFonts w:ascii="Arial" w:eastAsiaTheme="minorEastAsia" w:hAnsi="Arial" w:cs="Arial"/>
          <w:bCs/>
          <w:szCs w:val="22"/>
          <w:lang w:eastAsia="zh-TW"/>
        </w:rPr>
        <w:t>desenclemado</w:t>
      </w:r>
      <w:proofErr w:type="spellEnd"/>
      <w:r w:rsidRPr="0092228A">
        <w:rPr>
          <w:rFonts w:ascii="Arial" w:eastAsiaTheme="minorEastAsia" w:hAnsi="Arial" w:cs="Arial"/>
          <w:bCs/>
          <w:szCs w:val="22"/>
          <w:lang w:eastAsia="zh-TW"/>
        </w:rPr>
        <w:t>, desamarres y cortes del conductor.</w:t>
      </w:r>
    </w:p>
    <w:p w:rsidR="00DB7B3D" w:rsidRPr="0092228A" w:rsidRDefault="00DB7B3D" w:rsidP="004F6B9C">
      <w:pPr>
        <w:pStyle w:val="Prrafodelista"/>
        <w:numPr>
          <w:ilvl w:val="0"/>
          <w:numId w:val="34"/>
        </w:numPr>
        <w:ind w:left="426"/>
        <w:jc w:val="both"/>
        <w:rPr>
          <w:rFonts w:ascii="Arial" w:eastAsiaTheme="minorEastAsia" w:hAnsi="Arial" w:cs="Arial"/>
          <w:bCs/>
          <w:szCs w:val="22"/>
          <w:lang w:eastAsia="zh-TW"/>
        </w:rPr>
      </w:pPr>
      <w:r w:rsidRPr="0092228A">
        <w:rPr>
          <w:rFonts w:ascii="Arial" w:eastAsiaTheme="minorEastAsia" w:hAnsi="Arial" w:cs="Arial"/>
          <w:bCs/>
          <w:szCs w:val="22"/>
          <w:lang w:eastAsia="zh-TW"/>
        </w:rPr>
        <w:t>Para  bajar el conductor a piso se debe utilizar sogas, los daños a terceros que se ocasionen por mala ejecución de los trabajos correrán a cargo del contratista. Una vez que se tenga el conductor en  piso se  podrá  realizar cortes al conductor para facilitar el embobinado,  peso  para su ingreso al almacén.</w:t>
      </w:r>
    </w:p>
    <w:p w:rsidR="00DB7B3D" w:rsidRPr="0092228A" w:rsidRDefault="00DB7B3D" w:rsidP="004F6B9C">
      <w:pPr>
        <w:pStyle w:val="Prrafodelista"/>
        <w:numPr>
          <w:ilvl w:val="0"/>
          <w:numId w:val="34"/>
        </w:numPr>
        <w:ind w:left="426"/>
        <w:jc w:val="both"/>
        <w:rPr>
          <w:rFonts w:ascii="Arial" w:eastAsiaTheme="minorEastAsia" w:hAnsi="Arial" w:cs="Arial"/>
          <w:bCs/>
          <w:szCs w:val="22"/>
          <w:lang w:eastAsia="zh-TW"/>
        </w:rPr>
      </w:pPr>
      <w:r w:rsidRPr="0092228A">
        <w:rPr>
          <w:rFonts w:ascii="Arial" w:eastAsiaTheme="minorEastAsia" w:hAnsi="Arial" w:cs="Arial"/>
          <w:bCs/>
          <w:szCs w:val="22"/>
          <w:lang w:eastAsia="zh-TW"/>
        </w:rPr>
        <w:t>Previo al desmantelamiento el contratista solicitará la autorización a la supervisión de obra a fin de que se cuantifique el conductor a retirar, así como sus características y la obtención del peso teórico. El contratista no podrá realizar esta labor sin previa autorización de La comisión.</w:t>
      </w:r>
    </w:p>
    <w:p w:rsidR="00DB7B3D" w:rsidRPr="0092228A" w:rsidRDefault="00DB7B3D" w:rsidP="004F6B9C">
      <w:pPr>
        <w:pStyle w:val="Prrafodelista"/>
        <w:numPr>
          <w:ilvl w:val="0"/>
          <w:numId w:val="34"/>
        </w:numPr>
        <w:ind w:left="426"/>
        <w:jc w:val="both"/>
        <w:rPr>
          <w:rFonts w:ascii="Arial" w:eastAsiaTheme="minorEastAsia" w:hAnsi="Arial" w:cs="Arial"/>
          <w:bCs/>
          <w:szCs w:val="22"/>
          <w:lang w:eastAsia="zh-TW"/>
        </w:rPr>
      </w:pPr>
      <w:r w:rsidRPr="0092228A">
        <w:rPr>
          <w:rFonts w:ascii="Arial" w:eastAsiaTheme="minorEastAsia" w:hAnsi="Arial" w:cs="Arial"/>
          <w:bCs/>
          <w:szCs w:val="22"/>
          <w:lang w:eastAsia="zh-TW"/>
        </w:rPr>
        <w:t xml:space="preserve">Los usos ilícitos existentes en la red de baja tensión deberán desinstalarse como parte del alcance de este concepto, en este caso se deberán realizar dos cortes al conductor utilizado para el uso ilícito, el primero a 30 cm del conductor a retira y el segundo a 1 m, el conductor debe embobinar y entregar a su propietario.   </w:t>
      </w:r>
    </w:p>
    <w:p w:rsidR="00DB7B3D" w:rsidRPr="0092228A" w:rsidRDefault="00DB7B3D" w:rsidP="004F6B9C">
      <w:pPr>
        <w:pStyle w:val="Prrafodelista"/>
        <w:numPr>
          <w:ilvl w:val="0"/>
          <w:numId w:val="34"/>
        </w:numPr>
        <w:ind w:left="426"/>
        <w:jc w:val="both"/>
        <w:rPr>
          <w:rFonts w:ascii="Arial" w:eastAsiaTheme="minorEastAsia" w:hAnsi="Arial" w:cs="Arial"/>
          <w:bCs/>
          <w:szCs w:val="22"/>
          <w:lang w:eastAsia="zh-TW"/>
        </w:rPr>
      </w:pPr>
      <w:r w:rsidRPr="0092228A">
        <w:rPr>
          <w:rFonts w:ascii="Arial" w:eastAsiaTheme="minorEastAsia" w:hAnsi="Arial" w:cs="Arial"/>
          <w:bCs/>
          <w:szCs w:val="22"/>
          <w:lang w:eastAsia="zh-TW"/>
        </w:rPr>
        <w:t>La libranza requerida para la ejecución de esta actividad será coordinada y ejecutada por personal especializado de La comisión.</w:t>
      </w:r>
    </w:p>
    <w:p w:rsidR="00DB7B3D" w:rsidRPr="0092228A" w:rsidRDefault="00DB7B3D" w:rsidP="00DB7B3D">
      <w:pPr>
        <w:spacing w:after="0" w:line="240" w:lineRule="auto"/>
        <w:ind w:left="-567"/>
        <w:jc w:val="both"/>
        <w:rPr>
          <w:rFonts w:ascii="Arial" w:hAnsi="Arial" w:cs="Arial"/>
          <w:bCs/>
        </w:rPr>
      </w:pPr>
    </w:p>
    <w:p w:rsidR="00DB7B3D" w:rsidRPr="0092228A" w:rsidRDefault="00DB7B3D" w:rsidP="00DB7B3D">
      <w:pPr>
        <w:spacing w:after="0" w:line="240" w:lineRule="auto"/>
        <w:ind w:left="-567"/>
        <w:jc w:val="both"/>
        <w:rPr>
          <w:rFonts w:ascii="Arial" w:hAnsi="Arial" w:cs="Arial"/>
          <w:bCs/>
        </w:rPr>
      </w:pPr>
    </w:p>
    <w:p w:rsidR="00DB7B3D" w:rsidRPr="0092228A" w:rsidRDefault="00DB7B3D" w:rsidP="00DB7B3D">
      <w:pPr>
        <w:spacing w:after="0" w:line="240" w:lineRule="auto"/>
        <w:ind w:left="-567"/>
        <w:jc w:val="both"/>
        <w:rPr>
          <w:rFonts w:ascii="Arial" w:hAnsi="Arial" w:cs="Arial"/>
          <w:bCs/>
        </w:rPr>
      </w:pPr>
      <w:r w:rsidRPr="0092228A">
        <w:rPr>
          <w:rFonts w:ascii="Arial" w:hAnsi="Arial" w:cs="Arial"/>
          <w:bCs/>
        </w:rPr>
        <w:t>4.   MATERIALES</w:t>
      </w:r>
    </w:p>
    <w:p w:rsidR="00DB7B3D" w:rsidRPr="0092228A" w:rsidRDefault="00DB7B3D" w:rsidP="00DB7B3D">
      <w:pPr>
        <w:spacing w:after="0" w:line="240" w:lineRule="auto"/>
        <w:ind w:left="-567"/>
        <w:jc w:val="both"/>
        <w:rPr>
          <w:rFonts w:ascii="Arial" w:hAnsi="Arial" w:cs="Arial"/>
          <w:bCs/>
        </w:rPr>
      </w:pPr>
      <w:r w:rsidRPr="0092228A">
        <w:rPr>
          <w:rFonts w:ascii="Arial" w:hAnsi="Arial" w:cs="Arial"/>
          <w:bCs/>
        </w:rPr>
        <w:t>4.1 Los suministrados por La comisión</w:t>
      </w:r>
    </w:p>
    <w:p w:rsidR="00DB7B3D" w:rsidRPr="0092228A" w:rsidRDefault="00DB7B3D" w:rsidP="004F6B9C">
      <w:pPr>
        <w:pStyle w:val="Prrafodelista"/>
        <w:numPr>
          <w:ilvl w:val="0"/>
          <w:numId w:val="35"/>
        </w:numPr>
        <w:ind w:left="426"/>
        <w:jc w:val="both"/>
        <w:rPr>
          <w:rFonts w:ascii="Arial" w:eastAsiaTheme="minorEastAsia" w:hAnsi="Arial" w:cs="Arial"/>
          <w:bCs/>
          <w:szCs w:val="22"/>
          <w:lang w:eastAsia="zh-TW"/>
        </w:rPr>
      </w:pPr>
      <w:r w:rsidRPr="0092228A">
        <w:rPr>
          <w:rFonts w:ascii="Arial" w:eastAsiaTheme="minorEastAsia" w:hAnsi="Arial" w:cs="Arial"/>
          <w:bCs/>
          <w:szCs w:val="22"/>
          <w:lang w:eastAsia="zh-TW"/>
        </w:rPr>
        <w:t>Material desmantelado</w:t>
      </w:r>
    </w:p>
    <w:p w:rsidR="00DB7B3D" w:rsidRPr="0092228A" w:rsidRDefault="00DB7B3D" w:rsidP="00DB7B3D">
      <w:pPr>
        <w:spacing w:after="0" w:line="240" w:lineRule="auto"/>
        <w:ind w:left="-567"/>
        <w:jc w:val="both"/>
        <w:rPr>
          <w:rFonts w:ascii="Arial" w:hAnsi="Arial" w:cs="Arial"/>
          <w:bCs/>
        </w:rPr>
      </w:pPr>
      <w:r w:rsidRPr="0092228A">
        <w:rPr>
          <w:rFonts w:ascii="Arial" w:hAnsi="Arial" w:cs="Arial"/>
          <w:bCs/>
        </w:rPr>
        <w:t>4.2 Los suministrados por el contratista</w:t>
      </w:r>
    </w:p>
    <w:p w:rsidR="00DB7B3D" w:rsidRPr="0092228A" w:rsidRDefault="00DB7B3D" w:rsidP="00DB7B3D">
      <w:pPr>
        <w:spacing w:after="0" w:line="240" w:lineRule="auto"/>
        <w:ind w:left="-567" w:firstLine="567"/>
        <w:jc w:val="both"/>
        <w:rPr>
          <w:rFonts w:ascii="Arial" w:hAnsi="Arial" w:cs="Arial"/>
          <w:bCs/>
        </w:rPr>
      </w:pPr>
      <w:r w:rsidRPr="0092228A">
        <w:rPr>
          <w:rFonts w:ascii="Arial" w:hAnsi="Arial" w:cs="Arial"/>
          <w:bCs/>
        </w:rPr>
        <w:t>No aplica</w:t>
      </w:r>
    </w:p>
    <w:p w:rsidR="0092228A" w:rsidRDefault="0092228A" w:rsidP="00DB7B3D">
      <w:pPr>
        <w:spacing w:after="0" w:line="240" w:lineRule="auto"/>
        <w:rPr>
          <w:rFonts w:ascii="Arial" w:hAnsi="Arial" w:cs="Arial"/>
          <w:bCs/>
        </w:rPr>
      </w:pPr>
    </w:p>
    <w:p w:rsidR="0092228A" w:rsidRDefault="0092228A" w:rsidP="00DB7B3D">
      <w:pPr>
        <w:spacing w:after="0" w:line="240" w:lineRule="auto"/>
        <w:rPr>
          <w:rFonts w:ascii="Arial" w:hAnsi="Arial" w:cs="Arial"/>
          <w:bCs/>
        </w:rPr>
      </w:pPr>
    </w:p>
    <w:p w:rsidR="0092228A" w:rsidRPr="0092228A" w:rsidRDefault="0092228A" w:rsidP="00DB7B3D">
      <w:pPr>
        <w:spacing w:after="0" w:line="240" w:lineRule="auto"/>
        <w:rPr>
          <w:rFonts w:ascii="Arial" w:hAnsi="Arial" w:cs="Arial"/>
          <w:bCs/>
        </w:rPr>
      </w:pPr>
    </w:p>
    <w:p w:rsidR="00DB7B3D" w:rsidRPr="0092228A" w:rsidRDefault="00DB7B3D" w:rsidP="00DB7B3D">
      <w:pPr>
        <w:spacing w:after="0" w:line="240" w:lineRule="auto"/>
        <w:rPr>
          <w:rFonts w:ascii="Arial" w:hAnsi="Arial" w:cs="Arial"/>
          <w:bCs/>
        </w:rPr>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8931"/>
      </w:tblGrid>
      <w:tr w:rsidR="00DB7B3D" w:rsidRPr="0092228A" w:rsidTr="000323A8">
        <w:tc>
          <w:tcPr>
            <w:tcW w:w="1134" w:type="dxa"/>
          </w:tcPr>
          <w:p w:rsidR="00DB7B3D" w:rsidRPr="0092228A" w:rsidRDefault="00DB7B3D" w:rsidP="000323A8">
            <w:pPr>
              <w:spacing w:after="0" w:line="240" w:lineRule="auto"/>
              <w:rPr>
                <w:rFonts w:ascii="Arial" w:hAnsi="Arial" w:cs="Arial"/>
                <w:bCs/>
              </w:rPr>
            </w:pPr>
            <w:r w:rsidRPr="0092228A">
              <w:rPr>
                <w:rFonts w:ascii="Arial" w:hAnsi="Arial" w:cs="Arial"/>
                <w:bCs/>
              </w:rPr>
              <w:lastRenderedPageBreak/>
              <w:t>RD-19</w:t>
            </w:r>
          </w:p>
        </w:tc>
        <w:tc>
          <w:tcPr>
            <w:tcW w:w="8931" w:type="dxa"/>
          </w:tcPr>
          <w:p w:rsidR="00DB7B3D" w:rsidRPr="0092228A" w:rsidRDefault="00DB7B3D" w:rsidP="000323A8">
            <w:pPr>
              <w:spacing w:after="0" w:line="240" w:lineRule="auto"/>
              <w:rPr>
                <w:rFonts w:ascii="Arial" w:hAnsi="Arial" w:cs="Arial"/>
                <w:bCs/>
              </w:rPr>
            </w:pPr>
            <w:r w:rsidRPr="0092228A">
              <w:rPr>
                <w:rFonts w:ascii="Arial" w:hAnsi="Arial" w:cs="Arial"/>
                <w:bCs/>
              </w:rPr>
              <w:t>Retiro de conductor en red de baja tensión de AAC-ACSR (2+1) 1/0-2 ó AAC-ACSR (3+1) 1/0-2.</w:t>
            </w:r>
          </w:p>
        </w:tc>
      </w:tr>
    </w:tbl>
    <w:p w:rsidR="00DB7B3D" w:rsidRPr="0092228A" w:rsidRDefault="00DB7B3D" w:rsidP="00DB7B3D">
      <w:pPr>
        <w:spacing w:after="0" w:line="240" w:lineRule="auto"/>
        <w:ind w:left="-567"/>
        <w:rPr>
          <w:rFonts w:ascii="Arial" w:hAnsi="Arial" w:cs="Arial"/>
          <w:bCs/>
        </w:rPr>
      </w:pPr>
    </w:p>
    <w:p w:rsidR="00DB7B3D" w:rsidRPr="0092228A" w:rsidRDefault="00DB7B3D" w:rsidP="00DB7B3D">
      <w:pPr>
        <w:spacing w:after="0" w:line="240" w:lineRule="auto"/>
        <w:ind w:left="-567"/>
        <w:rPr>
          <w:rFonts w:ascii="Arial" w:hAnsi="Arial" w:cs="Arial"/>
          <w:bCs/>
        </w:rPr>
      </w:pPr>
      <w:r w:rsidRPr="0092228A">
        <w:rPr>
          <w:rFonts w:ascii="Arial" w:hAnsi="Arial" w:cs="Arial"/>
          <w:bCs/>
        </w:rPr>
        <w:t>1.   DESCRIPCIÓN</w:t>
      </w:r>
    </w:p>
    <w:p w:rsidR="00DB7B3D" w:rsidRPr="0092228A" w:rsidRDefault="00DB7B3D" w:rsidP="00DB7B3D">
      <w:pPr>
        <w:spacing w:after="0" w:line="240" w:lineRule="auto"/>
        <w:ind w:left="-567"/>
        <w:jc w:val="both"/>
        <w:rPr>
          <w:rFonts w:ascii="Arial" w:hAnsi="Arial" w:cs="Arial"/>
          <w:bCs/>
        </w:rPr>
      </w:pPr>
      <w:r w:rsidRPr="0092228A">
        <w:rPr>
          <w:rFonts w:ascii="Arial" w:hAnsi="Arial" w:cs="Arial"/>
          <w:bCs/>
        </w:rPr>
        <w:t>Consiste en el retiro de conductor múltiple de AAC-ACSR (2+1) 1/0-2 ó AAC-ACSR (3+1) 1/0-2 de la red existente.</w:t>
      </w:r>
    </w:p>
    <w:p w:rsidR="00DB7B3D" w:rsidRPr="0092228A" w:rsidRDefault="00DB7B3D" w:rsidP="00DB7B3D">
      <w:pPr>
        <w:spacing w:after="0" w:line="240" w:lineRule="auto"/>
        <w:ind w:left="-567"/>
        <w:rPr>
          <w:rFonts w:ascii="Arial" w:hAnsi="Arial" w:cs="Arial"/>
          <w:bCs/>
        </w:rPr>
      </w:pPr>
    </w:p>
    <w:p w:rsidR="00DB7B3D" w:rsidRPr="0092228A" w:rsidRDefault="00DB7B3D" w:rsidP="00DB7B3D">
      <w:pPr>
        <w:spacing w:after="0" w:line="240" w:lineRule="auto"/>
        <w:ind w:left="-567"/>
        <w:rPr>
          <w:rFonts w:ascii="Arial" w:hAnsi="Arial" w:cs="Arial"/>
          <w:bCs/>
        </w:rPr>
      </w:pPr>
      <w:r w:rsidRPr="0092228A">
        <w:rPr>
          <w:rFonts w:ascii="Arial" w:hAnsi="Arial" w:cs="Arial"/>
          <w:bCs/>
        </w:rPr>
        <w:t>2.   EJECUCIÓN</w:t>
      </w:r>
    </w:p>
    <w:p w:rsidR="00DB7B3D" w:rsidRPr="0092228A" w:rsidRDefault="00DB7B3D" w:rsidP="004F6B9C">
      <w:pPr>
        <w:pStyle w:val="Prrafodelista"/>
        <w:numPr>
          <w:ilvl w:val="0"/>
          <w:numId w:val="37"/>
        </w:numPr>
        <w:ind w:left="284"/>
        <w:jc w:val="both"/>
        <w:rPr>
          <w:rFonts w:ascii="Arial" w:eastAsiaTheme="minorEastAsia" w:hAnsi="Arial" w:cs="Arial"/>
          <w:bCs/>
          <w:szCs w:val="22"/>
          <w:lang w:eastAsia="zh-TW"/>
        </w:rPr>
      </w:pPr>
      <w:r w:rsidRPr="0092228A">
        <w:rPr>
          <w:rFonts w:ascii="Arial" w:eastAsiaTheme="minorEastAsia" w:hAnsi="Arial" w:cs="Arial"/>
          <w:bCs/>
          <w:szCs w:val="22"/>
          <w:lang w:eastAsia="zh-TW"/>
        </w:rPr>
        <w:t xml:space="preserve">Consiste en el retiro de conductor múltiple de AAC-ACSR (2+1) 1/0-2 ó AAC-ACSR (3+1) 1/0-2 de la red de baja tensión, se debe realizar el </w:t>
      </w:r>
      <w:proofErr w:type="spellStart"/>
      <w:r w:rsidRPr="0092228A">
        <w:rPr>
          <w:rFonts w:ascii="Arial" w:eastAsiaTheme="minorEastAsia" w:hAnsi="Arial" w:cs="Arial"/>
          <w:bCs/>
          <w:szCs w:val="22"/>
          <w:lang w:eastAsia="zh-TW"/>
        </w:rPr>
        <w:t>desenclemado</w:t>
      </w:r>
      <w:proofErr w:type="spellEnd"/>
      <w:r w:rsidRPr="0092228A">
        <w:rPr>
          <w:rFonts w:ascii="Arial" w:eastAsiaTheme="minorEastAsia" w:hAnsi="Arial" w:cs="Arial"/>
          <w:bCs/>
          <w:szCs w:val="22"/>
          <w:lang w:eastAsia="zh-TW"/>
        </w:rPr>
        <w:t>, desamarres y cortes del conductor.</w:t>
      </w:r>
    </w:p>
    <w:p w:rsidR="00DB7B3D" w:rsidRPr="0092228A" w:rsidRDefault="00DB7B3D" w:rsidP="004F6B9C">
      <w:pPr>
        <w:pStyle w:val="Prrafodelista"/>
        <w:numPr>
          <w:ilvl w:val="0"/>
          <w:numId w:val="37"/>
        </w:numPr>
        <w:ind w:left="284"/>
        <w:jc w:val="both"/>
        <w:rPr>
          <w:rFonts w:ascii="Arial" w:eastAsiaTheme="minorEastAsia" w:hAnsi="Arial" w:cs="Arial"/>
          <w:bCs/>
          <w:szCs w:val="22"/>
          <w:lang w:eastAsia="zh-TW"/>
        </w:rPr>
      </w:pPr>
      <w:r w:rsidRPr="0092228A">
        <w:rPr>
          <w:rFonts w:ascii="Arial" w:eastAsiaTheme="minorEastAsia" w:hAnsi="Arial" w:cs="Arial"/>
          <w:bCs/>
          <w:szCs w:val="22"/>
          <w:lang w:eastAsia="zh-TW"/>
        </w:rPr>
        <w:t>Para  bajar el conductor a piso se debe utilizar sogas, los daños a terceros que se ocasionen por mala ejecución de los trabajos correrán a cargo del contratista. Una vez que se tenga el conductor en piso se podrá  realizar cortes al conductor para facilitar el embobinado,  peso  para su ingreso al almacén.</w:t>
      </w:r>
    </w:p>
    <w:p w:rsidR="00DB7B3D" w:rsidRPr="0092228A" w:rsidRDefault="00DB7B3D" w:rsidP="004F6B9C">
      <w:pPr>
        <w:pStyle w:val="Prrafodelista"/>
        <w:numPr>
          <w:ilvl w:val="0"/>
          <w:numId w:val="37"/>
        </w:numPr>
        <w:ind w:left="284"/>
        <w:jc w:val="both"/>
        <w:rPr>
          <w:rFonts w:ascii="Arial" w:eastAsiaTheme="minorEastAsia" w:hAnsi="Arial" w:cs="Arial"/>
          <w:bCs/>
          <w:szCs w:val="22"/>
          <w:lang w:eastAsia="zh-TW"/>
        </w:rPr>
      </w:pPr>
      <w:r w:rsidRPr="0092228A">
        <w:rPr>
          <w:rFonts w:ascii="Arial" w:eastAsiaTheme="minorEastAsia" w:hAnsi="Arial" w:cs="Arial"/>
          <w:bCs/>
          <w:szCs w:val="22"/>
          <w:lang w:eastAsia="zh-TW"/>
        </w:rPr>
        <w:t>Previo al desmantelamiento el contratista solicitará la autorización a la supervisión de obra a fin de que se cuantifique el conductor a retirar, así como sus características y la obtención del peso teórico. El contratista no podrá realizar esta labor sin previa autorización de La comisión.</w:t>
      </w:r>
    </w:p>
    <w:p w:rsidR="00DB7B3D" w:rsidRPr="0092228A" w:rsidRDefault="00DB7B3D" w:rsidP="004F6B9C">
      <w:pPr>
        <w:pStyle w:val="Prrafodelista"/>
        <w:numPr>
          <w:ilvl w:val="0"/>
          <w:numId w:val="37"/>
        </w:numPr>
        <w:ind w:left="284"/>
        <w:jc w:val="both"/>
        <w:rPr>
          <w:rFonts w:ascii="Arial" w:eastAsiaTheme="minorEastAsia" w:hAnsi="Arial" w:cs="Arial"/>
          <w:bCs/>
          <w:szCs w:val="22"/>
          <w:lang w:eastAsia="zh-TW"/>
        </w:rPr>
      </w:pPr>
      <w:r w:rsidRPr="0092228A">
        <w:rPr>
          <w:rFonts w:ascii="Arial" w:eastAsiaTheme="minorEastAsia" w:hAnsi="Arial" w:cs="Arial"/>
          <w:bCs/>
          <w:szCs w:val="22"/>
          <w:lang w:eastAsia="zh-TW"/>
        </w:rPr>
        <w:t>La libranza requerida para la ejecución de esta actividad será coordinada y ejecutada por personal especializado de La comisión.</w:t>
      </w:r>
    </w:p>
    <w:p w:rsidR="00DB7B3D" w:rsidRPr="0092228A" w:rsidRDefault="00DB7B3D" w:rsidP="004F6B9C">
      <w:pPr>
        <w:pStyle w:val="Prrafodelista"/>
        <w:numPr>
          <w:ilvl w:val="0"/>
          <w:numId w:val="37"/>
        </w:numPr>
        <w:ind w:left="284"/>
        <w:jc w:val="both"/>
        <w:rPr>
          <w:rFonts w:ascii="Arial" w:eastAsiaTheme="minorEastAsia" w:hAnsi="Arial" w:cs="Arial"/>
          <w:bCs/>
          <w:szCs w:val="22"/>
          <w:lang w:eastAsia="zh-TW"/>
        </w:rPr>
      </w:pPr>
      <w:r w:rsidRPr="0092228A">
        <w:rPr>
          <w:rFonts w:ascii="Arial" w:eastAsiaTheme="minorEastAsia" w:hAnsi="Arial" w:cs="Arial"/>
          <w:bCs/>
          <w:szCs w:val="22"/>
          <w:lang w:eastAsia="zh-TW"/>
        </w:rPr>
        <w:t>Los usos ilícitos existentes en la red de Baja Tensión deberán desinstalarse como parte del alcance de este concepto, en este caso se deberán realizar dos cortes al conductor utilizado para el uso ilícito, el primero a 30 cm del conductor a retira y el segundo a 1 m, el conductor debe embobinar y entregar a su propietario.</w:t>
      </w:r>
    </w:p>
    <w:p w:rsidR="00DB7B3D" w:rsidRPr="0092228A" w:rsidRDefault="00DB7B3D" w:rsidP="00DB7B3D">
      <w:pPr>
        <w:pStyle w:val="Prrafodelista"/>
        <w:ind w:left="426"/>
        <w:jc w:val="both"/>
        <w:rPr>
          <w:rFonts w:ascii="Arial" w:eastAsiaTheme="minorEastAsia" w:hAnsi="Arial" w:cs="Arial"/>
          <w:bCs/>
          <w:szCs w:val="22"/>
          <w:lang w:eastAsia="zh-TW"/>
        </w:rPr>
      </w:pPr>
    </w:p>
    <w:p w:rsidR="00DB7B3D" w:rsidRPr="0092228A" w:rsidRDefault="00DB7B3D" w:rsidP="00DB7B3D">
      <w:pPr>
        <w:spacing w:after="0" w:line="240" w:lineRule="auto"/>
        <w:ind w:left="-567"/>
        <w:jc w:val="both"/>
        <w:rPr>
          <w:rFonts w:ascii="Arial" w:hAnsi="Arial" w:cs="Arial"/>
          <w:bCs/>
        </w:rPr>
      </w:pPr>
    </w:p>
    <w:p w:rsidR="00DB7B3D" w:rsidRPr="0092228A" w:rsidRDefault="00DB7B3D" w:rsidP="00DB7B3D">
      <w:pPr>
        <w:spacing w:after="0" w:line="240" w:lineRule="auto"/>
        <w:ind w:left="-567"/>
        <w:jc w:val="both"/>
        <w:rPr>
          <w:rFonts w:ascii="Arial" w:hAnsi="Arial" w:cs="Arial"/>
          <w:bCs/>
        </w:rPr>
      </w:pPr>
      <w:r w:rsidRPr="0092228A">
        <w:rPr>
          <w:rFonts w:ascii="Arial" w:hAnsi="Arial" w:cs="Arial"/>
          <w:bCs/>
        </w:rPr>
        <w:t>4.   MATERIALES</w:t>
      </w:r>
    </w:p>
    <w:p w:rsidR="00DB7B3D" w:rsidRPr="0092228A" w:rsidRDefault="00DB7B3D" w:rsidP="00DB7B3D">
      <w:pPr>
        <w:spacing w:after="0" w:line="240" w:lineRule="auto"/>
        <w:ind w:left="-567"/>
        <w:jc w:val="both"/>
        <w:rPr>
          <w:rFonts w:ascii="Arial" w:hAnsi="Arial" w:cs="Arial"/>
          <w:bCs/>
        </w:rPr>
      </w:pPr>
      <w:r w:rsidRPr="0092228A">
        <w:rPr>
          <w:rFonts w:ascii="Arial" w:hAnsi="Arial" w:cs="Arial"/>
          <w:bCs/>
        </w:rPr>
        <w:t>4.1 Los suministrados por La comisión</w:t>
      </w:r>
    </w:p>
    <w:p w:rsidR="00DB7B3D" w:rsidRPr="0092228A" w:rsidRDefault="00DB7B3D" w:rsidP="004F6B9C">
      <w:pPr>
        <w:pStyle w:val="Prrafodelista"/>
        <w:numPr>
          <w:ilvl w:val="0"/>
          <w:numId w:val="39"/>
        </w:numPr>
        <w:jc w:val="both"/>
        <w:rPr>
          <w:rFonts w:ascii="Arial" w:eastAsiaTheme="minorEastAsia" w:hAnsi="Arial" w:cs="Arial"/>
          <w:bCs/>
          <w:szCs w:val="22"/>
          <w:lang w:eastAsia="zh-TW"/>
        </w:rPr>
      </w:pPr>
      <w:r w:rsidRPr="0092228A">
        <w:rPr>
          <w:rFonts w:ascii="Arial" w:eastAsiaTheme="minorEastAsia" w:hAnsi="Arial" w:cs="Arial"/>
          <w:bCs/>
          <w:szCs w:val="22"/>
          <w:lang w:eastAsia="zh-TW"/>
        </w:rPr>
        <w:t>Material desmantelado</w:t>
      </w:r>
    </w:p>
    <w:p w:rsidR="00DB7B3D" w:rsidRPr="0092228A" w:rsidRDefault="00DB7B3D" w:rsidP="00DB7B3D">
      <w:pPr>
        <w:spacing w:after="0" w:line="240" w:lineRule="auto"/>
        <w:ind w:left="-567"/>
        <w:jc w:val="both"/>
        <w:rPr>
          <w:rFonts w:ascii="Arial" w:hAnsi="Arial" w:cs="Arial"/>
          <w:bCs/>
        </w:rPr>
      </w:pPr>
      <w:r w:rsidRPr="0092228A">
        <w:rPr>
          <w:rFonts w:ascii="Arial" w:hAnsi="Arial" w:cs="Arial"/>
          <w:bCs/>
        </w:rPr>
        <w:t>4.2 Los suministrados por el contratista</w:t>
      </w:r>
    </w:p>
    <w:p w:rsidR="00DB7B3D" w:rsidRPr="0092228A" w:rsidRDefault="00DB7B3D" w:rsidP="00DB7B3D">
      <w:pPr>
        <w:spacing w:after="0" w:line="240" w:lineRule="auto"/>
        <w:jc w:val="both"/>
        <w:rPr>
          <w:rFonts w:ascii="Arial" w:hAnsi="Arial" w:cs="Arial"/>
          <w:bCs/>
        </w:rPr>
      </w:pPr>
      <w:r w:rsidRPr="0092228A">
        <w:rPr>
          <w:rFonts w:ascii="Arial" w:hAnsi="Arial" w:cs="Arial"/>
          <w:bCs/>
        </w:rPr>
        <w:t>No aplica</w:t>
      </w:r>
    </w:p>
    <w:p w:rsidR="00DB7B3D" w:rsidRPr="0092228A" w:rsidRDefault="00DB7B3D" w:rsidP="00DB7B3D">
      <w:pPr>
        <w:spacing w:after="0" w:line="240" w:lineRule="auto"/>
        <w:rPr>
          <w:rFonts w:ascii="Arial" w:hAnsi="Arial" w:cs="Arial"/>
          <w:bCs/>
        </w:rPr>
      </w:pPr>
    </w:p>
    <w:p w:rsidR="00DB7B3D" w:rsidRPr="0092228A" w:rsidRDefault="00DB7B3D" w:rsidP="00DB7B3D">
      <w:pPr>
        <w:spacing w:after="0" w:line="240" w:lineRule="auto"/>
        <w:rPr>
          <w:rFonts w:ascii="Arial" w:hAnsi="Arial" w:cs="Arial"/>
          <w:bCs/>
        </w:rPr>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9072"/>
      </w:tblGrid>
      <w:tr w:rsidR="00DB7B3D" w:rsidRPr="0092228A" w:rsidTr="000323A8">
        <w:tc>
          <w:tcPr>
            <w:tcW w:w="993" w:type="dxa"/>
          </w:tcPr>
          <w:p w:rsidR="00DB7B3D" w:rsidRPr="0092228A" w:rsidRDefault="00DB7B3D" w:rsidP="000323A8">
            <w:pPr>
              <w:spacing w:after="0" w:line="240" w:lineRule="auto"/>
              <w:rPr>
                <w:rFonts w:ascii="Arial" w:hAnsi="Arial" w:cs="Arial"/>
                <w:bCs/>
              </w:rPr>
            </w:pPr>
            <w:r w:rsidRPr="0092228A">
              <w:rPr>
                <w:rFonts w:ascii="Arial" w:hAnsi="Arial" w:cs="Arial"/>
                <w:bCs/>
              </w:rPr>
              <w:t>RD-20</w:t>
            </w:r>
          </w:p>
        </w:tc>
        <w:tc>
          <w:tcPr>
            <w:tcW w:w="9072" w:type="dxa"/>
          </w:tcPr>
          <w:p w:rsidR="00DB7B3D" w:rsidRPr="0092228A" w:rsidRDefault="00DB7B3D" w:rsidP="000323A8">
            <w:pPr>
              <w:spacing w:after="0" w:line="240" w:lineRule="auto"/>
              <w:rPr>
                <w:rFonts w:ascii="Arial" w:hAnsi="Arial" w:cs="Arial"/>
                <w:bCs/>
              </w:rPr>
            </w:pPr>
            <w:r w:rsidRPr="0092228A">
              <w:rPr>
                <w:rFonts w:ascii="Arial" w:hAnsi="Arial" w:cs="Arial"/>
                <w:bCs/>
              </w:rPr>
              <w:t>Retiro de transformador trifásico de poste.</w:t>
            </w:r>
          </w:p>
        </w:tc>
      </w:tr>
    </w:tbl>
    <w:p w:rsidR="00DB7B3D" w:rsidRPr="0092228A" w:rsidRDefault="00DB7B3D" w:rsidP="00DB7B3D">
      <w:pPr>
        <w:spacing w:after="0" w:line="240" w:lineRule="auto"/>
        <w:ind w:left="-567"/>
        <w:jc w:val="both"/>
        <w:rPr>
          <w:rFonts w:ascii="Arial" w:hAnsi="Arial" w:cs="Arial"/>
          <w:bCs/>
        </w:rPr>
      </w:pPr>
    </w:p>
    <w:p w:rsidR="00DB7B3D" w:rsidRPr="0092228A" w:rsidRDefault="00DB7B3D" w:rsidP="00DB7B3D">
      <w:pPr>
        <w:spacing w:after="0" w:line="240" w:lineRule="auto"/>
        <w:ind w:left="-567"/>
        <w:jc w:val="both"/>
        <w:rPr>
          <w:rFonts w:ascii="Arial" w:hAnsi="Arial" w:cs="Arial"/>
          <w:bCs/>
        </w:rPr>
      </w:pPr>
      <w:r w:rsidRPr="0092228A">
        <w:rPr>
          <w:rFonts w:ascii="Arial" w:hAnsi="Arial" w:cs="Arial"/>
          <w:bCs/>
        </w:rPr>
        <w:t>1.   DESCRIPCIÓN</w:t>
      </w:r>
    </w:p>
    <w:p w:rsidR="00DB7B3D" w:rsidRPr="0092228A" w:rsidRDefault="00DB7B3D" w:rsidP="00DB7B3D">
      <w:pPr>
        <w:spacing w:after="0" w:line="240" w:lineRule="auto"/>
        <w:ind w:left="-567"/>
        <w:jc w:val="both"/>
        <w:rPr>
          <w:rFonts w:ascii="Arial" w:hAnsi="Arial" w:cs="Arial"/>
          <w:bCs/>
        </w:rPr>
      </w:pPr>
      <w:r w:rsidRPr="0092228A">
        <w:rPr>
          <w:rFonts w:ascii="Arial" w:hAnsi="Arial" w:cs="Arial"/>
          <w:bCs/>
        </w:rPr>
        <w:t>Consiste en el retiro de un transformador trifásico de la red de distribución existente.</w:t>
      </w:r>
    </w:p>
    <w:p w:rsidR="00DB7B3D" w:rsidRPr="0092228A" w:rsidRDefault="00DB7B3D" w:rsidP="00DB7B3D">
      <w:pPr>
        <w:spacing w:after="0" w:line="240" w:lineRule="auto"/>
        <w:ind w:left="-567"/>
        <w:jc w:val="both"/>
        <w:rPr>
          <w:rFonts w:ascii="Arial" w:hAnsi="Arial" w:cs="Arial"/>
          <w:bCs/>
        </w:rPr>
      </w:pPr>
    </w:p>
    <w:p w:rsidR="00DB7B3D" w:rsidRPr="0092228A" w:rsidRDefault="00DB7B3D" w:rsidP="00DB7B3D">
      <w:pPr>
        <w:spacing w:after="0" w:line="240" w:lineRule="auto"/>
        <w:ind w:left="-567"/>
        <w:jc w:val="both"/>
        <w:rPr>
          <w:rFonts w:ascii="Arial" w:hAnsi="Arial" w:cs="Arial"/>
          <w:bCs/>
        </w:rPr>
      </w:pPr>
      <w:r w:rsidRPr="0092228A">
        <w:rPr>
          <w:rFonts w:ascii="Arial" w:hAnsi="Arial" w:cs="Arial"/>
          <w:bCs/>
        </w:rPr>
        <w:t>2.   EJECUCIÓN</w:t>
      </w:r>
    </w:p>
    <w:p w:rsidR="00DB7B3D" w:rsidRPr="0092228A" w:rsidRDefault="00DB7B3D" w:rsidP="004F6B9C">
      <w:pPr>
        <w:pStyle w:val="Prrafodelista"/>
        <w:numPr>
          <w:ilvl w:val="0"/>
          <w:numId w:val="40"/>
        </w:numPr>
        <w:ind w:left="426"/>
        <w:jc w:val="both"/>
        <w:rPr>
          <w:rFonts w:ascii="Arial" w:eastAsiaTheme="minorEastAsia" w:hAnsi="Arial" w:cs="Arial"/>
          <w:bCs/>
          <w:szCs w:val="22"/>
          <w:lang w:eastAsia="zh-TW"/>
        </w:rPr>
      </w:pPr>
      <w:r w:rsidRPr="0092228A">
        <w:rPr>
          <w:rFonts w:ascii="Arial" w:eastAsiaTheme="minorEastAsia" w:hAnsi="Arial" w:cs="Arial"/>
          <w:bCs/>
          <w:szCs w:val="22"/>
          <w:lang w:eastAsia="zh-TW"/>
        </w:rPr>
        <w:t>El alcance del concepto contempla el desmantelamiento de los herrajes que soportan al transformador, la carga en el sitio de  trabajo, traslado, descarga e ingreso del transformador al Almacén de La comisión, así como de los herrajes desmantelados.</w:t>
      </w:r>
    </w:p>
    <w:p w:rsidR="00DB7B3D" w:rsidRPr="0092228A" w:rsidRDefault="00DB7B3D" w:rsidP="004F6B9C">
      <w:pPr>
        <w:pStyle w:val="Prrafodelista"/>
        <w:numPr>
          <w:ilvl w:val="0"/>
          <w:numId w:val="40"/>
        </w:numPr>
        <w:ind w:left="426"/>
        <w:jc w:val="both"/>
        <w:rPr>
          <w:rFonts w:ascii="Arial" w:eastAsiaTheme="minorEastAsia" w:hAnsi="Arial" w:cs="Arial"/>
          <w:bCs/>
          <w:szCs w:val="22"/>
          <w:lang w:eastAsia="zh-TW"/>
        </w:rPr>
      </w:pPr>
      <w:r w:rsidRPr="0092228A">
        <w:rPr>
          <w:rFonts w:ascii="Arial" w:eastAsiaTheme="minorEastAsia" w:hAnsi="Arial" w:cs="Arial"/>
          <w:bCs/>
          <w:szCs w:val="22"/>
          <w:lang w:eastAsia="zh-TW"/>
        </w:rPr>
        <w:t xml:space="preserve">Previo a las maniobras para retirar el banco de transformación se deberá verificar que el banco se encuentre desconectado de la línea de Media Tensión. Se debe comprobar con equipo de detección de potencial que el transformador se encuentre completamente </w:t>
      </w:r>
      <w:proofErr w:type="spellStart"/>
      <w:r w:rsidRPr="0092228A">
        <w:rPr>
          <w:rFonts w:ascii="Arial" w:eastAsiaTheme="minorEastAsia" w:hAnsi="Arial" w:cs="Arial"/>
          <w:bCs/>
          <w:szCs w:val="22"/>
          <w:lang w:eastAsia="zh-TW"/>
        </w:rPr>
        <w:t>desenergizado</w:t>
      </w:r>
      <w:proofErr w:type="spellEnd"/>
      <w:r w:rsidRPr="0092228A">
        <w:rPr>
          <w:rFonts w:ascii="Arial" w:eastAsiaTheme="minorEastAsia" w:hAnsi="Arial" w:cs="Arial"/>
          <w:bCs/>
          <w:szCs w:val="22"/>
          <w:lang w:eastAsia="zh-TW"/>
        </w:rPr>
        <w:t xml:space="preserve"> tanto en Media como en Baja Tensión (comprobación de la no existencia de retornos por plantas de emergencia). </w:t>
      </w:r>
    </w:p>
    <w:p w:rsidR="00DB7B3D" w:rsidRPr="0092228A" w:rsidRDefault="00DB7B3D" w:rsidP="004F6B9C">
      <w:pPr>
        <w:pStyle w:val="Prrafodelista"/>
        <w:numPr>
          <w:ilvl w:val="0"/>
          <w:numId w:val="40"/>
        </w:numPr>
        <w:ind w:left="426"/>
        <w:jc w:val="both"/>
        <w:rPr>
          <w:rFonts w:ascii="Arial" w:eastAsiaTheme="minorEastAsia" w:hAnsi="Arial" w:cs="Arial"/>
          <w:bCs/>
          <w:szCs w:val="22"/>
          <w:lang w:eastAsia="zh-TW"/>
        </w:rPr>
      </w:pPr>
      <w:r w:rsidRPr="0092228A">
        <w:rPr>
          <w:rFonts w:ascii="Arial" w:eastAsiaTheme="minorEastAsia" w:hAnsi="Arial" w:cs="Arial"/>
          <w:bCs/>
          <w:szCs w:val="22"/>
          <w:lang w:eastAsia="zh-TW"/>
        </w:rPr>
        <w:t xml:space="preserve">Una vez comprobado que el transformador se encuentra </w:t>
      </w:r>
      <w:proofErr w:type="spellStart"/>
      <w:r w:rsidRPr="0092228A">
        <w:rPr>
          <w:rFonts w:ascii="Arial" w:eastAsiaTheme="minorEastAsia" w:hAnsi="Arial" w:cs="Arial"/>
          <w:bCs/>
          <w:szCs w:val="22"/>
          <w:lang w:eastAsia="zh-TW"/>
        </w:rPr>
        <w:t>desenergizado</w:t>
      </w:r>
      <w:proofErr w:type="spellEnd"/>
      <w:r w:rsidRPr="0092228A">
        <w:rPr>
          <w:rFonts w:ascii="Arial" w:eastAsiaTheme="minorEastAsia" w:hAnsi="Arial" w:cs="Arial"/>
          <w:bCs/>
          <w:szCs w:val="22"/>
          <w:lang w:eastAsia="zh-TW"/>
        </w:rPr>
        <w:t xml:space="preserve">, se deberá retirar por completo, desconectando las boquillas tanto del lado primario como del secundario de la correspondiente red. Una vez desconectado se procede con el </w:t>
      </w:r>
      <w:r w:rsidRPr="0092228A">
        <w:rPr>
          <w:rFonts w:ascii="Arial" w:eastAsiaTheme="minorEastAsia" w:hAnsi="Arial" w:cs="Arial"/>
          <w:bCs/>
          <w:szCs w:val="22"/>
          <w:lang w:eastAsia="zh-TW"/>
        </w:rPr>
        <w:lastRenderedPageBreak/>
        <w:t xml:space="preserve">desacoplamiento del transformador de los soportes en el que se encuentra sujeto. Para las maniobras descenso del transformador a piso o transporte es necesario la utilización de equipo y/o maquinaria adecuados y deberán realizarse de con el mayor cuidado para no poner en riesgo la integridad del personal, personas ajenas, bienes o instalaciones. El retiro de la bajante de tierra del transformador deberá de efectuarse en este concepto. </w:t>
      </w:r>
    </w:p>
    <w:p w:rsidR="00DB7B3D" w:rsidRPr="0092228A" w:rsidRDefault="00DB7B3D" w:rsidP="004F6B9C">
      <w:pPr>
        <w:pStyle w:val="Prrafodelista"/>
        <w:numPr>
          <w:ilvl w:val="0"/>
          <w:numId w:val="40"/>
        </w:numPr>
        <w:ind w:left="426"/>
        <w:jc w:val="both"/>
        <w:rPr>
          <w:rFonts w:ascii="Arial" w:eastAsiaTheme="minorEastAsia" w:hAnsi="Arial" w:cs="Arial"/>
          <w:bCs/>
          <w:szCs w:val="22"/>
          <w:lang w:eastAsia="zh-TW"/>
        </w:rPr>
      </w:pPr>
      <w:r w:rsidRPr="0092228A">
        <w:rPr>
          <w:rFonts w:ascii="Arial" w:eastAsiaTheme="minorEastAsia" w:hAnsi="Arial" w:cs="Arial"/>
          <w:bCs/>
          <w:szCs w:val="22"/>
          <w:lang w:eastAsia="zh-TW"/>
        </w:rPr>
        <w:t xml:space="preserve">El contratista deberá entregar a La supervisión la hoja de registro de datos del transformador  desmantelado y el inventario del material desinstalado. </w:t>
      </w:r>
    </w:p>
    <w:p w:rsidR="00DB7B3D" w:rsidRPr="0092228A" w:rsidRDefault="00DB7B3D" w:rsidP="004F6B9C">
      <w:pPr>
        <w:pStyle w:val="Prrafodelista"/>
        <w:numPr>
          <w:ilvl w:val="0"/>
          <w:numId w:val="40"/>
        </w:numPr>
        <w:ind w:left="426"/>
        <w:jc w:val="both"/>
        <w:rPr>
          <w:rFonts w:ascii="Arial" w:eastAsiaTheme="minorEastAsia" w:hAnsi="Arial" w:cs="Arial"/>
          <w:bCs/>
          <w:szCs w:val="22"/>
          <w:lang w:eastAsia="zh-TW"/>
        </w:rPr>
      </w:pPr>
      <w:r w:rsidRPr="0092228A">
        <w:rPr>
          <w:rFonts w:ascii="Arial" w:eastAsiaTheme="minorEastAsia" w:hAnsi="Arial" w:cs="Arial"/>
          <w:bCs/>
          <w:szCs w:val="22"/>
          <w:lang w:eastAsia="zh-TW"/>
        </w:rPr>
        <w:t xml:space="preserve">En los generadores del concepto se deberá anexar la hoja de registro de datos del transformador y los contra-recibos de los formatos de ingreso al almacén   , ya sea en buen estado o como chatarra. </w:t>
      </w:r>
    </w:p>
    <w:p w:rsidR="00DB7B3D" w:rsidRPr="0092228A" w:rsidRDefault="00DB7B3D" w:rsidP="004F6B9C">
      <w:pPr>
        <w:pStyle w:val="Prrafodelista"/>
        <w:numPr>
          <w:ilvl w:val="0"/>
          <w:numId w:val="40"/>
        </w:numPr>
        <w:ind w:left="426"/>
        <w:jc w:val="both"/>
        <w:rPr>
          <w:rFonts w:ascii="Arial" w:eastAsiaTheme="minorEastAsia" w:hAnsi="Arial" w:cs="Arial"/>
          <w:bCs/>
          <w:szCs w:val="22"/>
          <w:lang w:eastAsia="zh-TW"/>
        </w:rPr>
      </w:pPr>
      <w:r w:rsidRPr="0092228A">
        <w:rPr>
          <w:rFonts w:ascii="Arial" w:eastAsiaTheme="minorEastAsia" w:hAnsi="Arial" w:cs="Arial"/>
          <w:bCs/>
          <w:szCs w:val="22"/>
          <w:lang w:eastAsia="zh-TW"/>
        </w:rPr>
        <w:t>La libranza requerida para la ejecución de esta actividad será coordinada y ejecutada por personal especializado de La comisión.</w:t>
      </w:r>
    </w:p>
    <w:p w:rsidR="00DB7B3D" w:rsidRPr="0092228A" w:rsidRDefault="00DB7B3D" w:rsidP="00DB7B3D">
      <w:pPr>
        <w:pStyle w:val="Prrafodelista"/>
        <w:ind w:left="426"/>
        <w:jc w:val="both"/>
        <w:rPr>
          <w:rFonts w:ascii="Arial" w:eastAsiaTheme="minorEastAsia" w:hAnsi="Arial" w:cs="Arial"/>
          <w:bCs/>
          <w:szCs w:val="22"/>
          <w:lang w:eastAsia="zh-TW"/>
        </w:rPr>
      </w:pPr>
    </w:p>
    <w:p w:rsidR="00DB7B3D" w:rsidRPr="0092228A" w:rsidRDefault="00DB7B3D" w:rsidP="00DB7B3D">
      <w:pPr>
        <w:spacing w:after="0" w:line="240" w:lineRule="auto"/>
        <w:ind w:left="-567"/>
        <w:jc w:val="both"/>
        <w:rPr>
          <w:rFonts w:ascii="Arial" w:hAnsi="Arial" w:cs="Arial"/>
          <w:bCs/>
        </w:rPr>
      </w:pPr>
    </w:p>
    <w:p w:rsidR="00DB7B3D" w:rsidRPr="0092228A" w:rsidRDefault="00DB7B3D" w:rsidP="00DB7B3D">
      <w:pPr>
        <w:spacing w:after="0" w:line="240" w:lineRule="auto"/>
        <w:ind w:left="-567"/>
        <w:jc w:val="both"/>
        <w:rPr>
          <w:rFonts w:ascii="Arial" w:hAnsi="Arial" w:cs="Arial"/>
          <w:bCs/>
        </w:rPr>
      </w:pPr>
      <w:r w:rsidRPr="0092228A">
        <w:rPr>
          <w:rFonts w:ascii="Arial" w:hAnsi="Arial" w:cs="Arial"/>
          <w:bCs/>
        </w:rPr>
        <w:t>4.   MATERIALES</w:t>
      </w:r>
    </w:p>
    <w:p w:rsidR="00DB7B3D" w:rsidRPr="0092228A" w:rsidRDefault="00DB7B3D" w:rsidP="00DB7B3D">
      <w:pPr>
        <w:spacing w:after="0" w:line="240" w:lineRule="auto"/>
        <w:ind w:left="-567"/>
        <w:jc w:val="both"/>
        <w:rPr>
          <w:rFonts w:ascii="Arial" w:hAnsi="Arial" w:cs="Arial"/>
          <w:bCs/>
        </w:rPr>
      </w:pPr>
      <w:r w:rsidRPr="0092228A">
        <w:rPr>
          <w:rFonts w:ascii="Arial" w:hAnsi="Arial" w:cs="Arial"/>
          <w:bCs/>
        </w:rPr>
        <w:t>4.1 Los suministrados por La comisión</w:t>
      </w:r>
    </w:p>
    <w:p w:rsidR="00DB7B3D" w:rsidRPr="0092228A" w:rsidRDefault="00DB7B3D" w:rsidP="004F6B9C">
      <w:pPr>
        <w:pStyle w:val="Prrafodelista"/>
        <w:numPr>
          <w:ilvl w:val="0"/>
          <w:numId w:val="42"/>
        </w:numPr>
        <w:jc w:val="both"/>
        <w:rPr>
          <w:rFonts w:ascii="Arial" w:eastAsiaTheme="minorEastAsia" w:hAnsi="Arial" w:cs="Arial"/>
          <w:bCs/>
          <w:szCs w:val="22"/>
          <w:lang w:eastAsia="zh-TW"/>
        </w:rPr>
      </w:pPr>
      <w:r w:rsidRPr="0092228A">
        <w:rPr>
          <w:rFonts w:ascii="Arial" w:eastAsiaTheme="minorEastAsia" w:hAnsi="Arial" w:cs="Arial"/>
          <w:bCs/>
          <w:szCs w:val="22"/>
          <w:lang w:eastAsia="zh-TW"/>
        </w:rPr>
        <w:t>Material desmantelado</w:t>
      </w:r>
    </w:p>
    <w:p w:rsidR="00DB7B3D" w:rsidRPr="0092228A" w:rsidRDefault="00DB7B3D" w:rsidP="00DB7B3D">
      <w:pPr>
        <w:spacing w:after="0" w:line="240" w:lineRule="auto"/>
        <w:ind w:left="-567"/>
        <w:jc w:val="both"/>
        <w:rPr>
          <w:rFonts w:ascii="Arial" w:hAnsi="Arial" w:cs="Arial"/>
          <w:bCs/>
        </w:rPr>
      </w:pPr>
      <w:r w:rsidRPr="0092228A">
        <w:rPr>
          <w:rFonts w:ascii="Arial" w:hAnsi="Arial" w:cs="Arial"/>
          <w:bCs/>
        </w:rPr>
        <w:t>4.2Los suministrados por el contratista</w:t>
      </w:r>
    </w:p>
    <w:p w:rsidR="00DB7B3D" w:rsidRPr="0092228A" w:rsidRDefault="00DB7B3D" w:rsidP="00DB7B3D">
      <w:pPr>
        <w:spacing w:after="0" w:line="240" w:lineRule="auto"/>
        <w:ind w:left="-567" w:firstLine="567"/>
        <w:jc w:val="both"/>
        <w:rPr>
          <w:rFonts w:ascii="Arial" w:hAnsi="Arial" w:cs="Arial"/>
          <w:bCs/>
        </w:rPr>
      </w:pPr>
      <w:r w:rsidRPr="0092228A">
        <w:rPr>
          <w:rFonts w:ascii="Arial" w:hAnsi="Arial" w:cs="Arial"/>
          <w:bCs/>
        </w:rPr>
        <w:t>No aplica</w:t>
      </w:r>
    </w:p>
    <w:p w:rsidR="0092228A" w:rsidRDefault="0092228A" w:rsidP="00DB7B3D">
      <w:pPr>
        <w:spacing w:after="0" w:line="240" w:lineRule="auto"/>
        <w:rPr>
          <w:rFonts w:ascii="Arial" w:hAnsi="Arial" w:cs="Arial"/>
          <w:bCs/>
        </w:rPr>
      </w:pPr>
    </w:p>
    <w:p w:rsidR="0092228A" w:rsidRPr="0092228A" w:rsidRDefault="0092228A" w:rsidP="00DB7B3D">
      <w:pPr>
        <w:spacing w:after="0" w:line="240" w:lineRule="auto"/>
        <w:rPr>
          <w:rFonts w:ascii="Arial" w:hAnsi="Arial" w:cs="Arial"/>
          <w:bCs/>
        </w:rPr>
      </w:pPr>
    </w:p>
    <w:p w:rsidR="00DB7B3D" w:rsidRPr="0092228A" w:rsidRDefault="00DB7B3D" w:rsidP="00DB7B3D">
      <w:pPr>
        <w:spacing w:after="0" w:line="240" w:lineRule="auto"/>
        <w:rPr>
          <w:rFonts w:ascii="Arial" w:hAnsi="Arial" w:cs="Arial"/>
          <w:bCs/>
        </w:rPr>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9072"/>
      </w:tblGrid>
      <w:tr w:rsidR="00DB7B3D" w:rsidRPr="0092228A" w:rsidTr="000323A8">
        <w:tc>
          <w:tcPr>
            <w:tcW w:w="993" w:type="dxa"/>
          </w:tcPr>
          <w:p w:rsidR="00DB7B3D" w:rsidRPr="0092228A" w:rsidRDefault="00DB7B3D" w:rsidP="000323A8">
            <w:pPr>
              <w:spacing w:after="0" w:line="240" w:lineRule="auto"/>
              <w:rPr>
                <w:rFonts w:ascii="Arial" w:hAnsi="Arial" w:cs="Arial"/>
                <w:bCs/>
              </w:rPr>
            </w:pPr>
            <w:r w:rsidRPr="0092228A">
              <w:rPr>
                <w:rFonts w:ascii="Arial" w:hAnsi="Arial" w:cs="Arial"/>
                <w:bCs/>
              </w:rPr>
              <w:t>RD-21</w:t>
            </w:r>
          </w:p>
        </w:tc>
        <w:tc>
          <w:tcPr>
            <w:tcW w:w="9072" w:type="dxa"/>
          </w:tcPr>
          <w:p w:rsidR="00DB7B3D" w:rsidRPr="0092228A" w:rsidRDefault="00DB7B3D" w:rsidP="000323A8">
            <w:pPr>
              <w:spacing w:after="0" w:line="240" w:lineRule="auto"/>
              <w:rPr>
                <w:rFonts w:ascii="Arial" w:hAnsi="Arial" w:cs="Arial"/>
                <w:bCs/>
              </w:rPr>
            </w:pPr>
            <w:r w:rsidRPr="0092228A">
              <w:rPr>
                <w:rFonts w:ascii="Arial" w:hAnsi="Arial" w:cs="Arial"/>
                <w:bCs/>
              </w:rPr>
              <w:t>Retiro de estructura de media tensión.</w:t>
            </w:r>
          </w:p>
        </w:tc>
      </w:tr>
    </w:tbl>
    <w:p w:rsidR="00DB7B3D" w:rsidRPr="0092228A" w:rsidRDefault="00DB7B3D" w:rsidP="00DB7B3D">
      <w:pPr>
        <w:spacing w:after="0" w:line="240" w:lineRule="auto"/>
        <w:rPr>
          <w:rFonts w:ascii="Arial" w:hAnsi="Arial" w:cs="Arial"/>
          <w:bCs/>
        </w:rPr>
      </w:pPr>
    </w:p>
    <w:p w:rsidR="00DB7B3D" w:rsidRPr="0092228A" w:rsidRDefault="00DB7B3D" w:rsidP="00DB7B3D">
      <w:pPr>
        <w:spacing w:after="0" w:line="240" w:lineRule="auto"/>
        <w:ind w:left="-567"/>
        <w:rPr>
          <w:rFonts w:ascii="Arial" w:hAnsi="Arial" w:cs="Arial"/>
          <w:bCs/>
        </w:rPr>
      </w:pPr>
      <w:r w:rsidRPr="0092228A">
        <w:rPr>
          <w:rFonts w:ascii="Arial" w:hAnsi="Arial" w:cs="Arial"/>
          <w:bCs/>
        </w:rPr>
        <w:t>1.   DESCRIPCIÓN</w:t>
      </w:r>
    </w:p>
    <w:p w:rsidR="00DB7B3D" w:rsidRPr="0092228A" w:rsidRDefault="00DB7B3D" w:rsidP="00DB7B3D">
      <w:pPr>
        <w:spacing w:after="0" w:line="240" w:lineRule="auto"/>
        <w:ind w:left="-567"/>
        <w:rPr>
          <w:rFonts w:ascii="Arial" w:hAnsi="Arial" w:cs="Arial"/>
          <w:bCs/>
        </w:rPr>
      </w:pPr>
      <w:r w:rsidRPr="0092228A">
        <w:rPr>
          <w:rFonts w:ascii="Arial" w:hAnsi="Arial" w:cs="Arial"/>
          <w:bCs/>
        </w:rPr>
        <w:t>Consiste en desmantelamiento, retiro y/o desmontaje de una estructura en media tensión, de la red existente.</w:t>
      </w:r>
    </w:p>
    <w:p w:rsidR="00DB7B3D" w:rsidRPr="0092228A" w:rsidRDefault="00DB7B3D" w:rsidP="00DB7B3D">
      <w:pPr>
        <w:spacing w:after="0" w:line="240" w:lineRule="auto"/>
        <w:ind w:left="-567"/>
        <w:rPr>
          <w:rFonts w:ascii="Arial" w:hAnsi="Arial" w:cs="Arial"/>
          <w:bCs/>
        </w:rPr>
      </w:pPr>
    </w:p>
    <w:p w:rsidR="00DB7B3D" w:rsidRPr="0092228A" w:rsidRDefault="00DB7B3D" w:rsidP="00DB7B3D">
      <w:pPr>
        <w:spacing w:after="0" w:line="240" w:lineRule="auto"/>
        <w:ind w:left="-567"/>
        <w:rPr>
          <w:rFonts w:ascii="Arial" w:hAnsi="Arial" w:cs="Arial"/>
          <w:bCs/>
        </w:rPr>
      </w:pPr>
      <w:r w:rsidRPr="0092228A">
        <w:rPr>
          <w:rFonts w:ascii="Arial" w:hAnsi="Arial" w:cs="Arial"/>
          <w:bCs/>
        </w:rPr>
        <w:t>2.   EJECUCIÓN</w:t>
      </w:r>
    </w:p>
    <w:p w:rsidR="00DB7B3D" w:rsidRPr="0092228A" w:rsidRDefault="00DB7B3D" w:rsidP="004F6B9C">
      <w:pPr>
        <w:pStyle w:val="Prrafodelista"/>
        <w:numPr>
          <w:ilvl w:val="0"/>
          <w:numId w:val="43"/>
        </w:numPr>
        <w:ind w:left="284"/>
        <w:jc w:val="both"/>
        <w:rPr>
          <w:rFonts w:ascii="Arial" w:eastAsiaTheme="minorEastAsia" w:hAnsi="Arial" w:cs="Arial"/>
          <w:bCs/>
          <w:szCs w:val="22"/>
          <w:lang w:eastAsia="zh-TW"/>
        </w:rPr>
      </w:pPr>
      <w:r w:rsidRPr="0092228A">
        <w:rPr>
          <w:rFonts w:ascii="Arial" w:eastAsiaTheme="minorEastAsia" w:hAnsi="Arial" w:cs="Arial"/>
          <w:bCs/>
          <w:szCs w:val="22"/>
          <w:lang w:eastAsia="zh-TW"/>
        </w:rPr>
        <w:t xml:space="preserve">Este trabajo aplica en aquellos tramos de la red en donde el conductor fue desmantelado con anterioridad o en alguna conversión de estructura. El desvestido de estructura consiste en el desmantelamiento de los herrajes, aisladores y accesorios de una estructura existente, el desamarre de cables conductores queda comprendida en esta actividad. </w:t>
      </w:r>
    </w:p>
    <w:p w:rsidR="00DB7B3D" w:rsidRPr="0092228A" w:rsidRDefault="00DB7B3D" w:rsidP="004F6B9C">
      <w:pPr>
        <w:pStyle w:val="Prrafodelista"/>
        <w:numPr>
          <w:ilvl w:val="0"/>
          <w:numId w:val="43"/>
        </w:numPr>
        <w:ind w:left="284"/>
        <w:jc w:val="both"/>
        <w:rPr>
          <w:rFonts w:ascii="Arial" w:eastAsiaTheme="minorEastAsia" w:hAnsi="Arial" w:cs="Arial"/>
          <w:bCs/>
          <w:szCs w:val="22"/>
          <w:lang w:eastAsia="zh-TW"/>
        </w:rPr>
      </w:pPr>
      <w:r w:rsidRPr="0092228A">
        <w:rPr>
          <w:rFonts w:ascii="Arial" w:eastAsiaTheme="minorEastAsia" w:hAnsi="Arial" w:cs="Arial"/>
          <w:bCs/>
          <w:szCs w:val="22"/>
          <w:lang w:eastAsia="zh-TW"/>
        </w:rPr>
        <w:t xml:space="preserve">Previo al inicio de los trabajos de desvestido de las estructuras se realizará el inventario físico de los materiales y equipos a desinstalar. Los trabajos se iniciarán una vez cuantificados los materiales existentes. </w:t>
      </w:r>
    </w:p>
    <w:p w:rsidR="00DB7B3D" w:rsidRPr="0092228A" w:rsidRDefault="00DB7B3D" w:rsidP="004F6B9C">
      <w:pPr>
        <w:pStyle w:val="Prrafodelista"/>
        <w:numPr>
          <w:ilvl w:val="0"/>
          <w:numId w:val="43"/>
        </w:numPr>
        <w:ind w:left="284"/>
        <w:jc w:val="both"/>
        <w:rPr>
          <w:rFonts w:ascii="Arial" w:eastAsiaTheme="minorEastAsia" w:hAnsi="Arial" w:cs="Arial"/>
          <w:bCs/>
          <w:szCs w:val="22"/>
          <w:lang w:eastAsia="zh-TW"/>
        </w:rPr>
      </w:pPr>
      <w:r w:rsidRPr="0092228A">
        <w:rPr>
          <w:rFonts w:ascii="Arial" w:eastAsiaTheme="minorEastAsia" w:hAnsi="Arial" w:cs="Arial"/>
          <w:bCs/>
          <w:szCs w:val="22"/>
          <w:lang w:eastAsia="zh-TW"/>
        </w:rPr>
        <w:t>En el alcance del concepto se deben considerar el desapriete de la tornillería, las maniobras para bajar al piso los materiales desmantelados utilizando bolsas mandaderas y sogas. No se admitirá dejar caer el material que se desinstale. Deben considerarse los posibles cortes de los herrajes que por su deterioro no se puedan desensamblar. Los daños que se ocasionen a las instalaciones y/o a bienes o personas por mala ejecución y/o descuido quedan a cardo de El contratista.</w:t>
      </w:r>
    </w:p>
    <w:p w:rsidR="00DB7B3D" w:rsidRPr="0092228A" w:rsidRDefault="00DB7B3D" w:rsidP="004F6B9C">
      <w:pPr>
        <w:pStyle w:val="Prrafodelista"/>
        <w:numPr>
          <w:ilvl w:val="0"/>
          <w:numId w:val="43"/>
        </w:numPr>
        <w:ind w:left="284"/>
        <w:jc w:val="both"/>
        <w:rPr>
          <w:rFonts w:ascii="Arial" w:eastAsiaTheme="minorEastAsia" w:hAnsi="Arial" w:cs="Arial"/>
          <w:bCs/>
          <w:szCs w:val="22"/>
          <w:lang w:eastAsia="zh-TW"/>
        </w:rPr>
      </w:pPr>
      <w:r w:rsidRPr="0092228A">
        <w:rPr>
          <w:rFonts w:ascii="Arial" w:eastAsiaTheme="minorEastAsia" w:hAnsi="Arial" w:cs="Arial"/>
          <w:bCs/>
          <w:szCs w:val="22"/>
          <w:lang w:eastAsia="zh-TW"/>
        </w:rPr>
        <w:t>Como parte de los generadores El contratista deberá entregar el detalle del material desinstalado en cada estructura.</w:t>
      </w:r>
    </w:p>
    <w:p w:rsidR="00DB7B3D" w:rsidRPr="0092228A" w:rsidRDefault="00DB7B3D" w:rsidP="00DB7B3D">
      <w:pPr>
        <w:spacing w:after="0" w:line="240" w:lineRule="auto"/>
        <w:rPr>
          <w:rFonts w:ascii="Arial" w:hAnsi="Arial" w:cs="Arial"/>
          <w:bCs/>
        </w:rPr>
      </w:pPr>
    </w:p>
    <w:p w:rsidR="00DB7B3D" w:rsidRPr="0092228A" w:rsidRDefault="00DB7B3D" w:rsidP="00DB7B3D">
      <w:pPr>
        <w:spacing w:after="0" w:line="240" w:lineRule="auto"/>
        <w:rPr>
          <w:rFonts w:ascii="Arial" w:hAnsi="Arial" w:cs="Arial"/>
          <w:bCs/>
        </w:rPr>
      </w:pPr>
    </w:p>
    <w:p w:rsidR="00DB7B3D" w:rsidRPr="0092228A" w:rsidRDefault="00DB7B3D" w:rsidP="00DB7B3D">
      <w:pPr>
        <w:spacing w:after="0" w:line="240" w:lineRule="auto"/>
        <w:rPr>
          <w:rFonts w:ascii="Arial" w:hAnsi="Arial" w:cs="Arial"/>
          <w:bCs/>
        </w:rPr>
      </w:pPr>
    </w:p>
    <w:p w:rsidR="00DB7B3D" w:rsidRPr="0092228A" w:rsidRDefault="00DB7B3D" w:rsidP="00DB7B3D">
      <w:pPr>
        <w:spacing w:after="0" w:line="240" w:lineRule="auto"/>
        <w:rPr>
          <w:rFonts w:ascii="Arial" w:hAnsi="Arial" w:cs="Arial"/>
          <w:bCs/>
        </w:rPr>
      </w:pPr>
    </w:p>
    <w:p w:rsidR="00DB7B3D" w:rsidRPr="0092228A" w:rsidRDefault="00DB7B3D" w:rsidP="00DB7B3D">
      <w:pPr>
        <w:spacing w:after="0" w:line="240" w:lineRule="auto"/>
        <w:ind w:left="-567"/>
        <w:rPr>
          <w:rFonts w:ascii="Arial" w:hAnsi="Arial" w:cs="Arial"/>
          <w:bCs/>
        </w:rPr>
      </w:pPr>
      <w:r w:rsidRPr="0092228A">
        <w:rPr>
          <w:rFonts w:ascii="Arial" w:hAnsi="Arial" w:cs="Arial"/>
          <w:bCs/>
        </w:rPr>
        <w:t>4.   MATERIALES</w:t>
      </w:r>
    </w:p>
    <w:p w:rsidR="00DB7B3D" w:rsidRPr="0092228A" w:rsidRDefault="00DB7B3D" w:rsidP="00DB7B3D">
      <w:pPr>
        <w:spacing w:after="0" w:line="240" w:lineRule="auto"/>
        <w:rPr>
          <w:rFonts w:ascii="Arial" w:hAnsi="Arial" w:cs="Arial"/>
          <w:bCs/>
        </w:rPr>
      </w:pPr>
      <w:r w:rsidRPr="0092228A">
        <w:rPr>
          <w:rFonts w:ascii="Arial" w:hAnsi="Arial" w:cs="Arial"/>
          <w:bCs/>
        </w:rPr>
        <w:lastRenderedPageBreak/>
        <w:t>4.1Los suministrados por La comisión</w:t>
      </w:r>
    </w:p>
    <w:p w:rsidR="00DB7B3D" w:rsidRPr="0092228A" w:rsidRDefault="00DB7B3D" w:rsidP="004F6B9C">
      <w:pPr>
        <w:pStyle w:val="Prrafodelista"/>
        <w:numPr>
          <w:ilvl w:val="0"/>
          <w:numId w:val="44"/>
        </w:numPr>
        <w:ind w:left="714" w:hanging="357"/>
        <w:rPr>
          <w:rFonts w:ascii="Arial" w:eastAsiaTheme="minorEastAsia" w:hAnsi="Arial" w:cs="Arial"/>
          <w:bCs/>
          <w:szCs w:val="22"/>
          <w:lang w:eastAsia="zh-TW"/>
        </w:rPr>
      </w:pPr>
      <w:r w:rsidRPr="0092228A">
        <w:rPr>
          <w:rFonts w:ascii="Arial" w:eastAsiaTheme="minorEastAsia" w:hAnsi="Arial" w:cs="Arial"/>
          <w:bCs/>
          <w:szCs w:val="22"/>
          <w:lang w:eastAsia="zh-TW"/>
        </w:rPr>
        <w:t>Material desmantelado</w:t>
      </w:r>
    </w:p>
    <w:p w:rsidR="00DB7B3D" w:rsidRPr="0092228A" w:rsidRDefault="00DB7B3D" w:rsidP="00DB7B3D">
      <w:pPr>
        <w:spacing w:after="0" w:line="240" w:lineRule="auto"/>
        <w:rPr>
          <w:rFonts w:ascii="Arial" w:hAnsi="Arial" w:cs="Arial"/>
          <w:bCs/>
        </w:rPr>
      </w:pPr>
      <w:r w:rsidRPr="0092228A">
        <w:rPr>
          <w:rFonts w:ascii="Arial" w:hAnsi="Arial" w:cs="Arial"/>
          <w:bCs/>
        </w:rPr>
        <w:t>4.2Los suministrados por el contratista:</w:t>
      </w:r>
    </w:p>
    <w:p w:rsidR="00DB7B3D" w:rsidRPr="0092228A" w:rsidRDefault="00DB7B3D" w:rsidP="00DB7B3D">
      <w:pPr>
        <w:spacing w:after="0" w:line="240" w:lineRule="auto"/>
        <w:rPr>
          <w:rFonts w:ascii="Arial" w:hAnsi="Arial" w:cs="Arial"/>
          <w:bCs/>
        </w:rPr>
      </w:pPr>
      <w:r w:rsidRPr="0092228A">
        <w:rPr>
          <w:rFonts w:ascii="Arial" w:hAnsi="Arial" w:cs="Arial"/>
          <w:bCs/>
        </w:rPr>
        <w:t>No aplica</w:t>
      </w:r>
    </w:p>
    <w:p w:rsidR="00DB7B3D" w:rsidRPr="0092228A" w:rsidRDefault="00DB7B3D" w:rsidP="00DB7B3D">
      <w:pPr>
        <w:spacing w:after="0" w:line="240" w:lineRule="auto"/>
        <w:rPr>
          <w:rFonts w:ascii="Arial" w:hAnsi="Arial" w:cs="Arial"/>
          <w:bCs/>
        </w:rPr>
      </w:pPr>
    </w:p>
    <w:p w:rsidR="0092228A" w:rsidRPr="0092228A" w:rsidRDefault="0092228A" w:rsidP="00DB7B3D">
      <w:pPr>
        <w:pStyle w:val="Prrafodelista"/>
        <w:rPr>
          <w:rFonts w:ascii="Arial" w:eastAsiaTheme="minorEastAsia" w:hAnsi="Arial" w:cs="Arial"/>
          <w:bCs/>
          <w:szCs w:val="22"/>
          <w:lang w:eastAsia="zh-TW"/>
        </w:rPr>
      </w:pPr>
    </w:p>
    <w:p w:rsidR="00DB7B3D" w:rsidRPr="0092228A" w:rsidRDefault="00DB7B3D" w:rsidP="00DB7B3D">
      <w:pPr>
        <w:pStyle w:val="Prrafodelista"/>
        <w:rPr>
          <w:rFonts w:ascii="Arial" w:eastAsiaTheme="minorEastAsia" w:hAnsi="Arial" w:cs="Arial"/>
          <w:bCs/>
          <w:szCs w:val="22"/>
          <w:lang w:eastAsia="zh-TW"/>
        </w:rPr>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8931"/>
      </w:tblGrid>
      <w:tr w:rsidR="00DB7B3D" w:rsidRPr="0092228A" w:rsidTr="000323A8">
        <w:tc>
          <w:tcPr>
            <w:tcW w:w="1134" w:type="dxa"/>
          </w:tcPr>
          <w:p w:rsidR="00DB7B3D" w:rsidRPr="0092228A" w:rsidRDefault="00DB7B3D" w:rsidP="000323A8">
            <w:pPr>
              <w:spacing w:after="0" w:line="240" w:lineRule="auto"/>
              <w:rPr>
                <w:rFonts w:ascii="Arial" w:hAnsi="Arial" w:cs="Arial"/>
                <w:bCs/>
              </w:rPr>
            </w:pPr>
            <w:r w:rsidRPr="0092228A">
              <w:rPr>
                <w:rFonts w:ascii="Arial" w:hAnsi="Arial" w:cs="Arial"/>
                <w:bCs/>
              </w:rPr>
              <w:t>RD-22</w:t>
            </w:r>
          </w:p>
        </w:tc>
        <w:tc>
          <w:tcPr>
            <w:tcW w:w="8931" w:type="dxa"/>
          </w:tcPr>
          <w:p w:rsidR="00DB7B3D" w:rsidRPr="0092228A" w:rsidRDefault="00DB7B3D" w:rsidP="000323A8">
            <w:pPr>
              <w:spacing w:after="0" w:line="240" w:lineRule="auto"/>
              <w:rPr>
                <w:rFonts w:ascii="Arial" w:hAnsi="Arial" w:cs="Arial"/>
                <w:bCs/>
              </w:rPr>
            </w:pPr>
            <w:r w:rsidRPr="0092228A">
              <w:rPr>
                <w:rFonts w:ascii="Arial" w:hAnsi="Arial" w:cs="Arial"/>
                <w:bCs/>
              </w:rPr>
              <w:t>Retiro de estructura de baja tensión.</w:t>
            </w:r>
          </w:p>
        </w:tc>
      </w:tr>
    </w:tbl>
    <w:p w:rsidR="00DB7B3D" w:rsidRPr="0092228A" w:rsidRDefault="00DB7B3D" w:rsidP="00DB7B3D">
      <w:pPr>
        <w:spacing w:after="0" w:line="240" w:lineRule="auto"/>
        <w:ind w:left="-567"/>
        <w:jc w:val="both"/>
        <w:rPr>
          <w:rFonts w:ascii="Arial" w:hAnsi="Arial" w:cs="Arial"/>
          <w:bCs/>
        </w:rPr>
      </w:pPr>
    </w:p>
    <w:p w:rsidR="00DB7B3D" w:rsidRPr="0092228A" w:rsidRDefault="00DB7B3D" w:rsidP="00DB7B3D">
      <w:pPr>
        <w:spacing w:after="0" w:line="240" w:lineRule="auto"/>
        <w:ind w:left="-567"/>
        <w:jc w:val="both"/>
        <w:rPr>
          <w:rFonts w:ascii="Arial" w:hAnsi="Arial" w:cs="Arial"/>
          <w:bCs/>
        </w:rPr>
      </w:pPr>
      <w:r w:rsidRPr="0092228A">
        <w:rPr>
          <w:rFonts w:ascii="Arial" w:hAnsi="Arial" w:cs="Arial"/>
          <w:bCs/>
        </w:rPr>
        <w:t>1.   DESCRIPCIÓN</w:t>
      </w:r>
    </w:p>
    <w:p w:rsidR="00DB7B3D" w:rsidRPr="0092228A" w:rsidRDefault="00DB7B3D" w:rsidP="00DB7B3D">
      <w:pPr>
        <w:spacing w:after="0" w:line="240" w:lineRule="auto"/>
        <w:ind w:left="-567"/>
        <w:jc w:val="both"/>
        <w:rPr>
          <w:rFonts w:ascii="Arial" w:hAnsi="Arial" w:cs="Arial"/>
          <w:bCs/>
        </w:rPr>
      </w:pPr>
      <w:r w:rsidRPr="0092228A">
        <w:rPr>
          <w:rFonts w:ascii="Arial" w:hAnsi="Arial" w:cs="Arial"/>
          <w:bCs/>
        </w:rPr>
        <w:t>Consiste en desmantelamiento, retiro y/o desmontaje de una estructura en baja tensión, de la red existente.</w:t>
      </w:r>
    </w:p>
    <w:p w:rsidR="00DB7B3D" w:rsidRPr="0092228A" w:rsidRDefault="00DB7B3D" w:rsidP="00DB7B3D">
      <w:pPr>
        <w:spacing w:after="0" w:line="240" w:lineRule="auto"/>
        <w:ind w:left="-567"/>
        <w:jc w:val="both"/>
        <w:rPr>
          <w:rFonts w:ascii="Arial" w:hAnsi="Arial" w:cs="Arial"/>
          <w:bCs/>
        </w:rPr>
      </w:pPr>
    </w:p>
    <w:p w:rsidR="00DB7B3D" w:rsidRPr="0092228A" w:rsidRDefault="00DB7B3D" w:rsidP="00DB7B3D">
      <w:pPr>
        <w:spacing w:after="0" w:line="240" w:lineRule="auto"/>
        <w:ind w:left="-567"/>
        <w:jc w:val="both"/>
        <w:rPr>
          <w:rFonts w:ascii="Arial" w:hAnsi="Arial" w:cs="Arial"/>
          <w:bCs/>
        </w:rPr>
      </w:pPr>
      <w:r w:rsidRPr="0092228A">
        <w:rPr>
          <w:rFonts w:ascii="Arial" w:hAnsi="Arial" w:cs="Arial"/>
          <w:bCs/>
        </w:rPr>
        <w:t>2.   EJECUCIÓN</w:t>
      </w:r>
    </w:p>
    <w:p w:rsidR="00DB7B3D" w:rsidRPr="0092228A" w:rsidRDefault="00DB7B3D" w:rsidP="004F6B9C">
      <w:pPr>
        <w:pStyle w:val="Prrafodelista"/>
        <w:numPr>
          <w:ilvl w:val="0"/>
          <w:numId w:val="46"/>
        </w:numPr>
        <w:ind w:left="426"/>
        <w:jc w:val="both"/>
        <w:rPr>
          <w:rFonts w:ascii="Arial" w:eastAsiaTheme="minorEastAsia" w:hAnsi="Arial" w:cs="Arial"/>
          <w:bCs/>
          <w:szCs w:val="22"/>
          <w:lang w:eastAsia="zh-TW"/>
        </w:rPr>
      </w:pPr>
      <w:r w:rsidRPr="0092228A">
        <w:rPr>
          <w:rFonts w:ascii="Arial" w:eastAsiaTheme="minorEastAsia" w:hAnsi="Arial" w:cs="Arial"/>
          <w:bCs/>
          <w:szCs w:val="22"/>
          <w:lang w:eastAsia="zh-TW"/>
        </w:rPr>
        <w:t xml:space="preserve">Este trabajo aplica en aquellos tramos de la red en donde el conductor fue desmantelado con anterioridad o cambio de estructura. El desvestido de estructura consiste en el desmantelamiento de los herrajes, aisladores y accesorios de una estructura existente, el desamarre de cables conductores queda comprendida en esta actividad. </w:t>
      </w:r>
    </w:p>
    <w:p w:rsidR="00DB7B3D" w:rsidRPr="0092228A" w:rsidRDefault="00DB7B3D" w:rsidP="004F6B9C">
      <w:pPr>
        <w:pStyle w:val="Prrafodelista"/>
        <w:numPr>
          <w:ilvl w:val="0"/>
          <w:numId w:val="46"/>
        </w:numPr>
        <w:ind w:left="426"/>
        <w:jc w:val="both"/>
        <w:rPr>
          <w:rFonts w:ascii="Arial" w:eastAsiaTheme="minorEastAsia" w:hAnsi="Arial" w:cs="Arial"/>
          <w:bCs/>
          <w:szCs w:val="22"/>
          <w:lang w:eastAsia="zh-TW"/>
        </w:rPr>
      </w:pPr>
      <w:r w:rsidRPr="0092228A">
        <w:rPr>
          <w:rFonts w:ascii="Arial" w:eastAsiaTheme="minorEastAsia" w:hAnsi="Arial" w:cs="Arial"/>
          <w:bCs/>
          <w:szCs w:val="22"/>
          <w:lang w:eastAsia="zh-TW"/>
        </w:rPr>
        <w:t xml:space="preserve">Previo al inicio de los trabajos de desvestido de las estructuras se realizará el inventario físico de los materiales y equipos a desinstalar. Los trabajos se iniciarán una vez cuantificados los materiales existentes. </w:t>
      </w:r>
    </w:p>
    <w:p w:rsidR="00DB7B3D" w:rsidRPr="0092228A" w:rsidRDefault="00DB7B3D" w:rsidP="004F6B9C">
      <w:pPr>
        <w:pStyle w:val="Prrafodelista"/>
        <w:numPr>
          <w:ilvl w:val="0"/>
          <w:numId w:val="46"/>
        </w:numPr>
        <w:ind w:left="426"/>
        <w:jc w:val="both"/>
        <w:rPr>
          <w:rFonts w:ascii="Arial" w:eastAsiaTheme="minorEastAsia" w:hAnsi="Arial" w:cs="Arial"/>
          <w:bCs/>
          <w:szCs w:val="22"/>
          <w:lang w:eastAsia="zh-TW"/>
        </w:rPr>
      </w:pPr>
      <w:r w:rsidRPr="0092228A">
        <w:rPr>
          <w:rFonts w:ascii="Arial" w:eastAsiaTheme="minorEastAsia" w:hAnsi="Arial" w:cs="Arial"/>
          <w:bCs/>
          <w:szCs w:val="22"/>
          <w:lang w:eastAsia="zh-TW"/>
        </w:rPr>
        <w:t>En el alcance del concepto se deben considerar el desapriete de la tornillería, las maniobras para bajar al piso los materiales desmantelados utilizando bolsas mandaderas y sogas. No se admitirá dejar caer el material que se desinstale. Deben considerarse los posibles cortes de los herrajes que por su deterioro no se puedan desensamblar. Los daños que se ocasionen a las instalaciones y/o a bienes o personas por mala ejecución y/o descuido quedan a cardo de El contratista.</w:t>
      </w:r>
    </w:p>
    <w:p w:rsidR="00DB7B3D" w:rsidRPr="0092228A" w:rsidRDefault="00DB7B3D" w:rsidP="004F6B9C">
      <w:pPr>
        <w:pStyle w:val="Prrafodelista"/>
        <w:numPr>
          <w:ilvl w:val="0"/>
          <w:numId w:val="46"/>
        </w:numPr>
        <w:ind w:left="426"/>
        <w:jc w:val="both"/>
        <w:rPr>
          <w:rFonts w:ascii="Arial" w:eastAsiaTheme="minorEastAsia" w:hAnsi="Arial" w:cs="Arial"/>
          <w:bCs/>
          <w:szCs w:val="22"/>
          <w:lang w:eastAsia="zh-TW"/>
        </w:rPr>
      </w:pPr>
      <w:r w:rsidRPr="0092228A">
        <w:rPr>
          <w:rFonts w:ascii="Arial" w:eastAsiaTheme="minorEastAsia" w:hAnsi="Arial" w:cs="Arial"/>
          <w:bCs/>
          <w:szCs w:val="22"/>
          <w:lang w:eastAsia="zh-TW"/>
        </w:rPr>
        <w:t>Como parte de los generadores El contratista deberá entregar el detalle del material desinstalado en cada estructura.</w:t>
      </w:r>
    </w:p>
    <w:p w:rsidR="00DB7B3D" w:rsidRPr="0092228A" w:rsidRDefault="00DB7B3D" w:rsidP="00DB7B3D">
      <w:pPr>
        <w:spacing w:after="0" w:line="240" w:lineRule="auto"/>
        <w:ind w:left="-567"/>
        <w:rPr>
          <w:rFonts w:ascii="Arial" w:hAnsi="Arial" w:cs="Arial"/>
          <w:bCs/>
        </w:rPr>
      </w:pPr>
    </w:p>
    <w:p w:rsidR="00DB7B3D" w:rsidRPr="0092228A" w:rsidRDefault="00DB7B3D" w:rsidP="00DB7B3D">
      <w:pPr>
        <w:spacing w:after="0" w:line="240" w:lineRule="auto"/>
        <w:ind w:left="-567"/>
        <w:rPr>
          <w:rFonts w:ascii="Arial" w:hAnsi="Arial" w:cs="Arial"/>
          <w:bCs/>
        </w:rPr>
      </w:pPr>
      <w:r w:rsidRPr="0092228A">
        <w:rPr>
          <w:rFonts w:ascii="Arial" w:hAnsi="Arial" w:cs="Arial"/>
          <w:bCs/>
        </w:rPr>
        <w:t>4.   MATERIALES</w:t>
      </w:r>
    </w:p>
    <w:p w:rsidR="00DB7B3D" w:rsidRPr="0092228A" w:rsidRDefault="00DB7B3D" w:rsidP="00DB7B3D">
      <w:pPr>
        <w:spacing w:after="0" w:line="240" w:lineRule="auto"/>
        <w:ind w:left="-567"/>
        <w:rPr>
          <w:rFonts w:ascii="Arial" w:hAnsi="Arial" w:cs="Arial"/>
          <w:bCs/>
        </w:rPr>
      </w:pPr>
      <w:r w:rsidRPr="0092228A">
        <w:rPr>
          <w:rFonts w:ascii="Arial" w:hAnsi="Arial" w:cs="Arial"/>
          <w:bCs/>
        </w:rPr>
        <w:t>4.1Los suministrados por La comisión</w:t>
      </w:r>
    </w:p>
    <w:p w:rsidR="00DB7B3D" w:rsidRPr="0092228A" w:rsidRDefault="00DB7B3D" w:rsidP="004F6B9C">
      <w:pPr>
        <w:pStyle w:val="Prrafodelista"/>
        <w:numPr>
          <w:ilvl w:val="0"/>
          <w:numId w:val="47"/>
        </w:numPr>
        <w:ind w:left="426" w:hanging="357"/>
        <w:rPr>
          <w:rFonts w:ascii="Arial" w:eastAsiaTheme="minorEastAsia" w:hAnsi="Arial" w:cs="Arial"/>
          <w:bCs/>
          <w:szCs w:val="22"/>
          <w:lang w:eastAsia="zh-TW"/>
        </w:rPr>
      </w:pPr>
      <w:r w:rsidRPr="0092228A">
        <w:rPr>
          <w:rFonts w:ascii="Arial" w:eastAsiaTheme="minorEastAsia" w:hAnsi="Arial" w:cs="Arial"/>
          <w:bCs/>
          <w:szCs w:val="22"/>
          <w:lang w:eastAsia="zh-TW"/>
        </w:rPr>
        <w:t>Material desmantelado</w:t>
      </w:r>
    </w:p>
    <w:p w:rsidR="00DB7B3D" w:rsidRPr="0092228A" w:rsidRDefault="00DB7B3D" w:rsidP="00DB7B3D">
      <w:pPr>
        <w:spacing w:after="0" w:line="240" w:lineRule="auto"/>
        <w:ind w:left="-567"/>
        <w:rPr>
          <w:rFonts w:ascii="Arial" w:hAnsi="Arial" w:cs="Arial"/>
          <w:bCs/>
        </w:rPr>
      </w:pPr>
      <w:r w:rsidRPr="0092228A">
        <w:rPr>
          <w:rFonts w:ascii="Arial" w:hAnsi="Arial" w:cs="Arial"/>
          <w:bCs/>
        </w:rPr>
        <w:t>4.2Los suministrados por el contratista</w:t>
      </w:r>
    </w:p>
    <w:p w:rsidR="00DB7B3D" w:rsidRPr="0092228A" w:rsidRDefault="00DB7B3D" w:rsidP="00DB7B3D">
      <w:pPr>
        <w:spacing w:after="0" w:line="240" w:lineRule="auto"/>
        <w:rPr>
          <w:rFonts w:ascii="Arial" w:hAnsi="Arial" w:cs="Arial"/>
          <w:bCs/>
        </w:rPr>
      </w:pPr>
      <w:r w:rsidRPr="0092228A">
        <w:rPr>
          <w:rFonts w:ascii="Arial" w:hAnsi="Arial" w:cs="Arial"/>
          <w:bCs/>
        </w:rPr>
        <w:t>No aplica</w:t>
      </w:r>
    </w:p>
    <w:p w:rsidR="00DB7B3D" w:rsidRPr="0092228A" w:rsidRDefault="00DB7B3D" w:rsidP="00DB7B3D">
      <w:pPr>
        <w:spacing w:after="0" w:line="240" w:lineRule="auto"/>
        <w:ind w:left="-567"/>
        <w:rPr>
          <w:rFonts w:ascii="Arial" w:hAnsi="Arial" w:cs="Arial"/>
          <w:bCs/>
        </w:rPr>
      </w:pPr>
    </w:p>
    <w:p w:rsidR="00DB7B3D" w:rsidRPr="0092228A" w:rsidRDefault="00DB7B3D" w:rsidP="00DB7B3D">
      <w:pPr>
        <w:spacing w:after="0" w:line="240" w:lineRule="auto"/>
        <w:rPr>
          <w:rFonts w:ascii="Arial" w:hAnsi="Arial" w:cs="Arial"/>
          <w:bCs/>
        </w:rPr>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8931"/>
      </w:tblGrid>
      <w:tr w:rsidR="00DB7B3D" w:rsidRPr="0092228A" w:rsidTr="000323A8">
        <w:tc>
          <w:tcPr>
            <w:tcW w:w="1134" w:type="dxa"/>
          </w:tcPr>
          <w:p w:rsidR="00DB7B3D" w:rsidRPr="0092228A" w:rsidRDefault="00DB7B3D" w:rsidP="000323A8">
            <w:pPr>
              <w:spacing w:after="0" w:line="240" w:lineRule="auto"/>
              <w:rPr>
                <w:rFonts w:ascii="Arial" w:hAnsi="Arial" w:cs="Arial"/>
                <w:bCs/>
              </w:rPr>
            </w:pPr>
            <w:r w:rsidRPr="0092228A">
              <w:rPr>
                <w:rFonts w:ascii="Arial" w:hAnsi="Arial" w:cs="Arial"/>
                <w:bCs/>
              </w:rPr>
              <w:t>RD-23</w:t>
            </w:r>
          </w:p>
        </w:tc>
        <w:tc>
          <w:tcPr>
            <w:tcW w:w="8931" w:type="dxa"/>
          </w:tcPr>
          <w:p w:rsidR="00DB7B3D" w:rsidRPr="0092228A" w:rsidRDefault="00DB7B3D" w:rsidP="000323A8">
            <w:pPr>
              <w:spacing w:after="0" w:line="240" w:lineRule="auto"/>
              <w:rPr>
                <w:rFonts w:ascii="Arial" w:hAnsi="Arial" w:cs="Arial"/>
                <w:bCs/>
              </w:rPr>
            </w:pPr>
            <w:r w:rsidRPr="0092228A">
              <w:rPr>
                <w:rFonts w:ascii="Arial" w:hAnsi="Arial" w:cs="Arial"/>
                <w:bCs/>
              </w:rPr>
              <w:t xml:space="preserve">Retiro de juego de Cuchillas de </w:t>
            </w:r>
            <w:proofErr w:type="spellStart"/>
            <w:r w:rsidRPr="0092228A">
              <w:rPr>
                <w:rFonts w:ascii="Arial" w:hAnsi="Arial" w:cs="Arial"/>
                <w:bCs/>
              </w:rPr>
              <w:t>monopolares</w:t>
            </w:r>
            <w:proofErr w:type="spellEnd"/>
            <w:r w:rsidRPr="0092228A">
              <w:rPr>
                <w:rFonts w:ascii="Arial" w:hAnsi="Arial" w:cs="Arial"/>
                <w:bCs/>
              </w:rPr>
              <w:t xml:space="preserve"> de 600 A de poste</w:t>
            </w:r>
            <w:proofErr w:type="gramStart"/>
            <w:r w:rsidRPr="0092228A">
              <w:rPr>
                <w:rFonts w:ascii="Arial" w:hAnsi="Arial" w:cs="Arial"/>
                <w:bCs/>
              </w:rPr>
              <w:t>..</w:t>
            </w:r>
            <w:proofErr w:type="gramEnd"/>
          </w:p>
        </w:tc>
      </w:tr>
    </w:tbl>
    <w:p w:rsidR="00DB7B3D" w:rsidRPr="0092228A" w:rsidRDefault="00DB7B3D" w:rsidP="00DB7B3D">
      <w:pPr>
        <w:spacing w:after="0" w:line="240" w:lineRule="auto"/>
        <w:ind w:left="-567"/>
        <w:jc w:val="both"/>
        <w:rPr>
          <w:rFonts w:ascii="Arial" w:hAnsi="Arial" w:cs="Arial"/>
          <w:bCs/>
        </w:rPr>
      </w:pPr>
    </w:p>
    <w:p w:rsidR="00DB7B3D" w:rsidRPr="0092228A" w:rsidRDefault="00DB7B3D" w:rsidP="00DB7B3D">
      <w:pPr>
        <w:spacing w:after="0" w:line="240" w:lineRule="auto"/>
        <w:ind w:left="-567"/>
        <w:jc w:val="both"/>
        <w:rPr>
          <w:rFonts w:ascii="Arial" w:hAnsi="Arial" w:cs="Arial"/>
          <w:bCs/>
        </w:rPr>
      </w:pPr>
      <w:r w:rsidRPr="0092228A">
        <w:rPr>
          <w:rFonts w:ascii="Arial" w:hAnsi="Arial" w:cs="Arial"/>
          <w:bCs/>
        </w:rPr>
        <w:t>1.   DESCRIPCIÓN</w:t>
      </w:r>
    </w:p>
    <w:p w:rsidR="00DB7B3D" w:rsidRPr="0092228A" w:rsidRDefault="00DB7B3D" w:rsidP="00DB7B3D">
      <w:pPr>
        <w:spacing w:after="0" w:line="240" w:lineRule="auto"/>
        <w:ind w:left="-567"/>
        <w:jc w:val="both"/>
        <w:rPr>
          <w:rFonts w:ascii="Arial" w:hAnsi="Arial" w:cs="Arial"/>
          <w:bCs/>
        </w:rPr>
      </w:pPr>
      <w:r w:rsidRPr="0092228A">
        <w:rPr>
          <w:rFonts w:ascii="Arial" w:hAnsi="Arial" w:cs="Arial"/>
          <w:bCs/>
        </w:rPr>
        <w:t xml:space="preserve">Consiste en el retiro de cuchillas de operación en grupo de 600 A operación con cargo o sin carga, así como del </w:t>
      </w:r>
      <w:proofErr w:type="spellStart"/>
      <w:r w:rsidRPr="0092228A">
        <w:rPr>
          <w:rFonts w:ascii="Arial" w:hAnsi="Arial" w:cs="Arial"/>
          <w:bCs/>
        </w:rPr>
        <w:t>maneral</w:t>
      </w:r>
      <w:proofErr w:type="spellEnd"/>
      <w:r w:rsidRPr="0092228A">
        <w:rPr>
          <w:rFonts w:ascii="Arial" w:hAnsi="Arial" w:cs="Arial"/>
          <w:bCs/>
        </w:rPr>
        <w:t xml:space="preserve"> de operación.</w:t>
      </w:r>
    </w:p>
    <w:p w:rsidR="00DB7B3D" w:rsidRPr="0092228A" w:rsidRDefault="00DB7B3D" w:rsidP="00DB7B3D">
      <w:pPr>
        <w:spacing w:after="0" w:line="240" w:lineRule="auto"/>
        <w:ind w:left="-567"/>
        <w:jc w:val="both"/>
        <w:rPr>
          <w:rFonts w:ascii="Arial" w:hAnsi="Arial" w:cs="Arial"/>
          <w:bCs/>
        </w:rPr>
      </w:pPr>
    </w:p>
    <w:p w:rsidR="00DB7B3D" w:rsidRPr="0092228A" w:rsidRDefault="00DB7B3D" w:rsidP="00DB7B3D">
      <w:pPr>
        <w:spacing w:after="0" w:line="240" w:lineRule="auto"/>
        <w:ind w:left="-567"/>
        <w:jc w:val="both"/>
        <w:rPr>
          <w:rFonts w:ascii="Arial" w:hAnsi="Arial" w:cs="Arial"/>
          <w:bCs/>
        </w:rPr>
      </w:pPr>
      <w:r w:rsidRPr="0092228A">
        <w:rPr>
          <w:rFonts w:ascii="Arial" w:hAnsi="Arial" w:cs="Arial"/>
          <w:bCs/>
        </w:rPr>
        <w:t>2.   EJECUCIÓN</w:t>
      </w:r>
    </w:p>
    <w:p w:rsidR="00DB7B3D" w:rsidRPr="0092228A" w:rsidRDefault="00DB7B3D" w:rsidP="00DB7B3D">
      <w:pPr>
        <w:spacing w:after="0" w:line="240" w:lineRule="auto"/>
        <w:ind w:left="-567"/>
        <w:jc w:val="both"/>
        <w:rPr>
          <w:rFonts w:ascii="Arial" w:hAnsi="Arial" w:cs="Arial"/>
          <w:bCs/>
        </w:rPr>
      </w:pPr>
      <w:r w:rsidRPr="0092228A">
        <w:rPr>
          <w:rFonts w:ascii="Arial" w:hAnsi="Arial" w:cs="Arial"/>
          <w:bCs/>
        </w:rPr>
        <w:t xml:space="preserve">a)   Cuando  las  cuchillas  a  desmantelar  se  encuentren  integradas  a  las  crucetas,  El  Contratista  deberá utilizar el equipo o maquinaria adecuados para realizar las maniobras necesarias para la recuperación de las cuchillas en forma conjunta. De tratarse de cuchillas independientes podrá desmantelarse el mecanismo de operación para posteriormente retirar las cuchillas de forma individual, en éste caso las  crucetas  y  los  herrajes  de  soportes  de  las  cuchillas  deberán  retirarse  de  la  estructura  una  vez retiradas las cuchillas.  </w:t>
      </w:r>
    </w:p>
    <w:p w:rsidR="00DB7B3D" w:rsidRPr="0092228A" w:rsidRDefault="00DB7B3D" w:rsidP="00DB7B3D">
      <w:pPr>
        <w:spacing w:after="0" w:line="240" w:lineRule="auto"/>
        <w:ind w:left="-567"/>
        <w:jc w:val="both"/>
        <w:rPr>
          <w:rFonts w:ascii="Arial" w:hAnsi="Arial" w:cs="Arial"/>
          <w:bCs/>
        </w:rPr>
      </w:pPr>
      <w:r w:rsidRPr="0092228A">
        <w:rPr>
          <w:rFonts w:ascii="Arial" w:hAnsi="Arial" w:cs="Arial"/>
          <w:bCs/>
        </w:rPr>
        <w:lastRenderedPageBreak/>
        <w:t xml:space="preserve">b)   En  el  alcance  del  concepto  se  deben  considerar  el  desapriete  de  la  tornillería,  las  maniobras  para bajar  al  piso  los  materiales  desmantelados  utilizando  bolsas  mandaderas  y  sogas.  No  se  admitirá dejar caer el material que se desinstale. Deben considerarse los posibles cortes de los herrajes que por su deterioro no se puedan desensamblar. Los daños  que se ocasionen a las instalaciones y/o a bienes o personas por mala ejecución y/o descuido quedan a cardo de El Contratista. </w:t>
      </w:r>
    </w:p>
    <w:p w:rsidR="00DB7B3D" w:rsidRPr="0092228A" w:rsidRDefault="00DB7B3D" w:rsidP="00DB7B3D">
      <w:pPr>
        <w:spacing w:after="0" w:line="240" w:lineRule="auto"/>
        <w:ind w:left="-567"/>
        <w:jc w:val="both"/>
        <w:rPr>
          <w:rFonts w:ascii="Arial" w:hAnsi="Arial" w:cs="Arial"/>
          <w:bCs/>
        </w:rPr>
      </w:pPr>
      <w:r w:rsidRPr="0092228A">
        <w:rPr>
          <w:rFonts w:ascii="Arial" w:hAnsi="Arial" w:cs="Arial"/>
          <w:bCs/>
        </w:rPr>
        <w:t xml:space="preserve">c)   Para  poder  efectuarse ésta  actividad  se  requerirá  que  la  línea  de media  tensión  se encuentre  bajo libranza. El Contratista deberá coordinarse con la Supervisión para efectuar la actividad y previo a su inicio deberá verificar la ausencia de potencia tanto del lado carga como el lado fuente de cada una de las cuchillas.  </w:t>
      </w:r>
    </w:p>
    <w:p w:rsidR="00DB7B3D" w:rsidRPr="0092228A" w:rsidRDefault="00DB7B3D" w:rsidP="00DB7B3D">
      <w:pPr>
        <w:spacing w:after="0" w:line="240" w:lineRule="auto"/>
        <w:ind w:left="-567"/>
        <w:jc w:val="both"/>
        <w:rPr>
          <w:rFonts w:ascii="Arial" w:hAnsi="Arial" w:cs="Arial"/>
          <w:bCs/>
        </w:rPr>
      </w:pPr>
      <w:r w:rsidRPr="0092228A">
        <w:rPr>
          <w:rFonts w:ascii="Arial" w:hAnsi="Arial" w:cs="Arial"/>
          <w:bCs/>
        </w:rPr>
        <w:t xml:space="preserve">d)   El Contratista deberá desacoplar el </w:t>
      </w:r>
      <w:proofErr w:type="spellStart"/>
      <w:r w:rsidRPr="0092228A">
        <w:rPr>
          <w:rFonts w:ascii="Arial" w:hAnsi="Arial" w:cs="Arial"/>
          <w:bCs/>
        </w:rPr>
        <w:t>maneral</w:t>
      </w:r>
      <w:proofErr w:type="spellEnd"/>
      <w:r w:rsidRPr="0092228A">
        <w:rPr>
          <w:rFonts w:ascii="Arial" w:hAnsi="Arial" w:cs="Arial"/>
          <w:bCs/>
        </w:rPr>
        <w:t xml:space="preserve"> de operación o mando de las cuchillas y  desmantelarlo previo al inicio de desmantelamiento de las cuchillas. </w:t>
      </w:r>
    </w:p>
    <w:p w:rsidR="00DB7B3D" w:rsidRPr="0092228A" w:rsidRDefault="00DB7B3D" w:rsidP="00DB7B3D">
      <w:pPr>
        <w:spacing w:after="0" w:line="240" w:lineRule="auto"/>
        <w:ind w:left="-567"/>
        <w:jc w:val="both"/>
        <w:rPr>
          <w:rFonts w:ascii="Arial" w:hAnsi="Arial" w:cs="Arial"/>
          <w:bCs/>
        </w:rPr>
      </w:pPr>
      <w:r w:rsidRPr="0092228A">
        <w:rPr>
          <w:rFonts w:ascii="Arial" w:hAnsi="Arial" w:cs="Arial"/>
          <w:bCs/>
        </w:rPr>
        <w:t xml:space="preserve">e)   El concepto incluye carga, traslado descarga e ingreso al almacén de La Comisión de los materiales retirados.  </w:t>
      </w:r>
    </w:p>
    <w:p w:rsidR="00DB7B3D" w:rsidRPr="0092228A" w:rsidRDefault="00DB7B3D" w:rsidP="00DB7B3D">
      <w:pPr>
        <w:spacing w:after="0" w:line="240" w:lineRule="auto"/>
        <w:ind w:left="-567"/>
        <w:jc w:val="both"/>
        <w:rPr>
          <w:rFonts w:ascii="Arial" w:hAnsi="Arial" w:cs="Arial"/>
          <w:bCs/>
        </w:rPr>
      </w:pPr>
      <w:r w:rsidRPr="0092228A">
        <w:rPr>
          <w:rFonts w:ascii="Arial" w:hAnsi="Arial" w:cs="Arial"/>
          <w:bCs/>
        </w:rPr>
        <w:t>f)   Como parte de los generadores El contratista deberá entregar el detalle del material desinstalado en cada estructura.</w:t>
      </w:r>
    </w:p>
    <w:p w:rsidR="00DB7B3D" w:rsidRPr="0092228A" w:rsidRDefault="00DB7B3D" w:rsidP="00DB7B3D">
      <w:pPr>
        <w:spacing w:after="0" w:line="240" w:lineRule="auto"/>
        <w:ind w:left="-567"/>
        <w:jc w:val="both"/>
        <w:rPr>
          <w:rFonts w:ascii="Arial" w:hAnsi="Arial" w:cs="Arial"/>
          <w:bCs/>
        </w:rPr>
      </w:pPr>
    </w:p>
    <w:p w:rsidR="00DB7B3D" w:rsidRPr="0092228A" w:rsidRDefault="00DB7B3D" w:rsidP="00DB7B3D">
      <w:pPr>
        <w:spacing w:after="0" w:line="240" w:lineRule="auto"/>
        <w:ind w:left="-567"/>
        <w:jc w:val="both"/>
        <w:rPr>
          <w:rFonts w:ascii="Arial" w:hAnsi="Arial" w:cs="Arial"/>
          <w:bCs/>
        </w:rPr>
      </w:pPr>
    </w:p>
    <w:p w:rsidR="00DB7B3D" w:rsidRPr="0092228A" w:rsidRDefault="00DB7B3D" w:rsidP="00DB7B3D">
      <w:pPr>
        <w:spacing w:after="0" w:line="240" w:lineRule="auto"/>
        <w:ind w:left="-567"/>
        <w:jc w:val="both"/>
        <w:rPr>
          <w:rFonts w:ascii="Arial" w:hAnsi="Arial" w:cs="Arial"/>
          <w:bCs/>
        </w:rPr>
      </w:pPr>
      <w:r w:rsidRPr="0092228A">
        <w:rPr>
          <w:rFonts w:ascii="Arial" w:hAnsi="Arial" w:cs="Arial"/>
          <w:bCs/>
        </w:rPr>
        <w:t>4.   MATERIALES</w:t>
      </w:r>
    </w:p>
    <w:p w:rsidR="00DB7B3D" w:rsidRPr="0092228A" w:rsidRDefault="00DB7B3D" w:rsidP="00DB7B3D">
      <w:pPr>
        <w:spacing w:after="0" w:line="240" w:lineRule="auto"/>
        <w:ind w:left="-567"/>
        <w:jc w:val="both"/>
        <w:rPr>
          <w:rFonts w:ascii="Arial" w:hAnsi="Arial" w:cs="Arial"/>
          <w:bCs/>
        </w:rPr>
      </w:pPr>
      <w:r w:rsidRPr="0092228A">
        <w:rPr>
          <w:rFonts w:ascii="Arial" w:hAnsi="Arial" w:cs="Arial"/>
          <w:bCs/>
        </w:rPr>
        <w:t>4.1Los suministrados por la comisión</w:t>
      </w:r>
    </w:p>
    <w:p w:rsidR="00DB7B3D" w:rsidRPr="0092228A" w:rsidRDefault="00DB7B3D" w:rsidP="004F6B9C">
      <w:pPr>
        <w:pStyle w:val="Prrafodelista"/>
        <w:numPr>
          <w:ilvl w:val="0"/>
          <w:numId w:val="50"/>
        </w:numPr>
        <w:ind w:left="426" w:hanging="284"/>
        <w:rPr>
          <w:rFonts w:ascii="Arial" w:eastAsiaTheme="minorEastAsia" w:hAnsi="Arial" w:cs="Arial"/>
          <w:bCs/>
          <w:szCs w:val="22"/>
          <w:lang w:eastAsia="zh-TW"/>
        </w:rPr>
      </w:pPr>
      <w:r w:rsidRPr="0092228A">
        <w:rPr>
          <w:rFonts w:ascii="Arial" w:eastAsiaTheme="minorEastAsia" w:hAnsi="Arial" w:cs="Arial"/>
          <w:bCs/>
          <w:szCs w:val="22"/>
          <w:lang w:eastAsia="zh-TW"/>
        </w:rPr>
        <w:t>No aplica</w:t>
      </w:r>
    </w:p>
    <w:p w:rsidR="00DB7B3D" w:rsidRPr="0092228A" w:rsidRDefault="00DB7B3D" w:rsidP="00DB7B3D">
      <w:pPr>
        <w:spacing w:after="0" w:line="240" w:lineRule="auto"/>
        <w:ind w:left="-567"/>
        <w:jc w:val="both"/>
        <w:rPr>
          <w:rFonts w:ascii="Arial" w:hAnsi="Arial" w:cs="Arial"/>
          <w:bCs/>
        </w:rPr>
      </w:pPr>
    </w:p>
    <w:p w:rsidR="00DB7B3D" w:rsidRPr="0092228A" w:rsidRDefault="00DB7B3D" w:rsidP="00DB7B3D">
      <w:pPr>
        <w:spacing w:after="0" w:line="240" w:lineRule="auto"/>
        <w:rPr>
          <w:rFonts w:ascii="Arial" w:hAnsi="Arial" w:cs="Arial"/>
          <w:bCs/>
        </w:rPr>
      </w:pPr>
    </w:p>
    <w:p w:rsidR="00DB7B3D" w:rsidRPr="0092228A" w:rsidRDefault="00DB7B3D" w:rsidP="00DB7B3D">
      <w:pPr>
        <w:spacing w:after="0" w:line="240" w:lineRule="auto"/>
        <w:rPr>
          <w:rFonts w:ascii="Arial" w:hAnsi="Arial" w:cs="Arial"/>
          <w:bCs/>
        </w:rPr>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8931"/>
      </w:tblGrid>
      <w:tr w:rsidR="00DB7B3D" w:rsidRPr="0092228A" w:rsidTr="000323A8">
        <w:tc>
          <w:tcPr>
            <w:tcW w:w="1134" w:type="dxa"/>
          </w:tcPr>
          <w:p w:rsidR="00DB7B3D" w:rsidRPr="0092228A" w:rsidRDefault="00DB7B3D" w:rsidP="000323A8">
            <w:pPr>
              <w:spacing w:after="0" w:line="240" w:lineRule="auto"/>
              <w:rPr>
                <w:rFonts w:ascii="Arial" w:hAnsi="Arial" w:cs="Arial"/>
                <w:bCs/>
              </w:rPr>
            </w:pPr>
            <w:r w:rsidRPr="0092228A">
              <w:rPr>
                <w:rFonts w:ascii="Arial" w:hAnsi="Arial" w:cs="Arial"/>
                <w:bCs/>
              </w:rPr>
              <w:t>RD-24</w:t>
            </w:r>
          </w:p>
        </w:tc>
        <w:tc>
          <w:tcPr>
            <w:tcW w:w="8931" w:type="dxa"/>
          </w:tcPr>
          <w:p w:rsidR="00DB7B3D" w:rsidRPr="0092228A" w:rsidRDefault="00DB7B3D" w:rsidP="000323A8">
            <w:pPr>
              <w:spacing w:after="0" w:line="240" w:lineRule="auto"/>
              <w:rPr>
                <w:rFonts w:ascii="Arial" w:hAnsi="Arial" w:cs="Arial"/>
                <w:bCs/>
              </w:rPr>
            </w:pPr>
            <w:r w:rsidRPr="0092228A">
              <w:rPr>
                <w:rFonts w:ascii="Arial" w:hAnsi="Arial" w:cs="Arial"/>
                <w:bCs/>
              </w:rPr>
              <w:t>Retiro  de acometida monofásica.</w:t>
            </w:r>
          </w:p>
        </w:tc>
      </w:tr>
    </w:tbl>
    <w:p w:rsidR="00DB7B3D" w:rsidRPr="0092228A" w:rsidRDefault="00DB7B3D" w:rsidP="00DB7B3D">
      <w:pPr>
        <w:spacing w:after="0" w:line="240" w:lineRule="auto"/>
        <w:ind w:left="-567"/>
        <w:jc w:val="both"/>
        <w:rPr>
          <w:rFonts w:ascii="Arial" w:hAnsi="Arial" w:cs="Arial"/>
          <w:bCs/>
        </w:rPr>
      </w:pPr>
    </w:p>
    <w:p w:rsidR="00DB7B3D" w:rsidRPr="0092228A" w:rsidRDefault="00DB7B3D" w:rsidP="00DB7B3D">
      <w:pPr>
        <w:spacing w:after="0" w:line="240" w:lineRule="auto"/>
        <w:ind w:left="-567"/>
        <w:jc w:val="both"/>
        <w:rPr>
          <w:rFonts w:ascii="Arial" w:hAnsi="Arial" w:cs="Arial"/>
          <w:bCs/>
        </w:rPr>
      </w:pPr>
      <w:r w:rsidRPr="0092228A">
        <w:rPr>
          <w:rFonts w:ascii="Arial" w:hAnsi="Arial" w:cs="Arial"/>
          <w:bCs/>
        </w:rPr>
        <w:t>1.   DESCRIPCIÓN</w:t>
      </w:r>
    </w:p>
    <w:p w:rsidR="00DB7B3D" w:rsidRPr="0092228A" w:rsidRDefault="00DB7B3D" w:rsidP="00DB7B3D">
      <w:pPr>
        <w:spacing w:after="0" w:line="240" w:lineRule="auto"/>
        <w:ind w:left="-567"/>
        <w:jc w:val="both"/>
        <w:rPr>
          <w:rFonts w:ascii="Arial" w:hAnsi="Arial" w:cs="Arial"/>
          <w:bCs/>
        </w:rPr>
      </w:pPr>
      <w:r w:rsidRPr="0092228A">
        <w:rPr>
          <w:rFonts w:ascii="Arial" w:hAnsi="Arial" w:cs="Arial"/>
          <w:bCs/>
        </w:rPr>
        <w:t xml:space="preserve">Consiste en el retiro de una acometida monofásica </w:t>
      </w:r>
    </w:p>
    <w:p w:rsidR="00DB7B3D" w:rsidRPr="0092228A" w:rsidRDefault="00DB7B3D" w:rsidP="00DB7B3D">
      <w:pPr>
        <w:spacing w:after="0" w:line="240" w:lineRule="auto"/>
        <w:ind w:left="-567"/>
        <w:jc w:val="both"/>
        <w:rPr>
          <w:rFonts w:ascii="Arial" w:hAnsi="Arial" w:cs="Arial"/>
          <w:bCs/>
        </w:rPr>
      </w:pPr>
    </w:p>
    <w:p w:rsidR="00DB7B3D" w:rsidRPr="0092228A" w:rsidRDefault="00DB7B3D" w:rsidP="00DB7B3D">
      <w:pPr>
        <w:spacing w:after="0" w:line="240" w:lineRule="auto"/>
        <w:ind w:left="-567"/>
        <w:jc w:val="both"/>
        <w:rPr>
          <w:rFonts w:ascii="Arial" w:hAnsi="Arial" w:cs="Arial"/>
          <w:bCs/>
        </w:rPr>
      </w:pPr>
      <w:r w:rsidRPr="0092228A">
        <w:rPr>
          <w:rFonts w:ascii="Arial" w:hAnsi="Arial" w:cs="Arial"/>
          <w:bCs/>
        </w:rPr>
        <w:t>2.   EJECUCIÓN</w:t>
      </w:r>
    </w:p>
    <w:p w:rsidR="00DB7B3D" w:rsidRPr="0092228A" w:rsidRDefault="00DB7B3D" w:rsidP="004F6B9C">
      <w:pPr>
        <w:pStyle w:val="Prrafodelista"/>
        <w:numPr>
          <w:ilvl w:val="0"/>
          <w:numId w:val="49"/>
        </w:numPr>
        <w:ind w:left="426"/>
        <w:jc w:val="both"/>
        <w:rPr>
          <w:rFonts w:ascii="Arial" w:eastAsiaTheme="minorEastAsia" w:hAnsi="Arial" w:cs="Arial"/>
          <w:bCs/>
          <w:szCs w:val="22"/>
          <w:lang w:eastAsia="zh-TW"/>
        </w:rPr>
      </w:pPr>
      <w:r w:rsidRPr="0092228A">
        <w:rPr>
          <w:rFonts w:ascii="Arial" w:eastAsiaTheme="minorEastAsia" w:hAnsi="Arial" w:cs="Arial"/>
          <w:bCs/>
          <w:szCs w:val="22"/>
          <w:lang w:eastAsia="zh-TW"/>
        </w:rPr>
        <w:t>Consiste en la desconexión una acometida de monofásica en Baja Tensión derivado de la modificación y/o ampliación de la red. Previo a los trabajos el Supervisor de la Obra y El contratista deberán cuantificar el número de acometidas.</w:t>
      </w:r>
    </w:p>
    <w:p w:rsidR="00DB7B3D" w:rsidRPr="0092228A" w:rsidRDefault="00DB7B3D" w:rsidP="004F6B9C">
      <w:pPr>
        <w:pStyle w:val="Prrafodelista"/>
        <w:numPr>
          <w:ilvl w:val="0"/>
          <w:numId w:val="49"/>
        </w:numPr>
        <w:ind w:left="426"/>
        <w:jc w:val="both"/>
        <w:rPr>
          <w:rFonts w:ascii="Arial" w:eastAsiaTheme="minorEastAsia" w:hAnsi="Arial" w:cs="Arial"/>
          <w:bCs/>
          <w:szCs w:val="22"/>
          <w:lang w:eastAsia="zh-TW"/>
        </w:rPr>
      </w:pPr>
      <w:r w:rsidRPr="0092228A">
        <w:rPr>
          <w:rFonts w:ascii="Arial" w:eastAsiaTheme="minorEastAsia" w:hAnsi="Arial" w:cs="Arial"/>
          <w:bCs/>
          <w:szCs w:val="22"/>
          <w:lang w:eastAsia="zh-TW"/>
        </w:rPr>
        <w:t xml:space="preserve">El retiro deberá realizarse por personal especializado de El contratista, desconectando la acometida de la red de baja tensión, realizando en su caso los cortes correspondientes. Se deberá desconectar primeramente la fase y posteriormente el neutro. </w:t>
      </w:r>
    </w:p>
    <w:p w:rsidR="00DB7B3D" w:rsidRPr="0092228A" w:rsidRDefault="00DB7B3D" w:rsidP="00DB7B3D">
      <w:pPr>
        <w:spacing w:after="0" w:line="240" w:lineRule="auto"/>
        <w:ind w:left="66"/>
        <w:jc w:val="both"/>
        <w:rPr>
          <w:rFonts w:ascii="Arial" w:hAnsi="Arial" w:cs="Arial"/>
          <w:bCs/>
        </w:rPr>
      </w:pPr>
    </w:p>
    <w:p w:rsidR="00DB7B3D" w:rsidRPr="0092228A" w:rsidRDefault="00DB7B3D" w:rsidP="00DB7B3D">
      <w:pPr>
        <w:spacing w:after="0" w:line="240" w:lineRule="auto"/>
        <w:ind w:left="-567"/>
        <w:jc w:val="both"/>
        <w:rPr>
          <w:rFonts w:ascii="Arial" w:hAnsi="Arial" w:cs="Arial"/>
          <w:bCs/>
        </w:rPr>
      </w:pPr>
      <w:r w:rsidRPr="0092228A">
        <w:rPr>
          <w:rFonts w:ascii="Arial" w:hAnsi="Arial" w:cs="Arial"/>
          <w:bCs/>
        </w:rPr>
        <w:t>4.   MATERIALES</w:t>
      </w:r>
    </w:p>
    <w:p w:rsidR="00DB7B3D" w:rsidRPr="0092228A" w:rsidRDefault="00DB7B3D" w:rsidP="00DB7B3D">
      <w:pPr>
        <w:spacing w:after="0" w:line="240" w:lineRule="auto"/>
        <w:ind w:left="-567"/>
        <w:jc w:val="both"/>
        <w:rPr>
          <w:rFonts w:ascii="Arial" w:hAnsi="Arial" w:cs="Arial"/>
          <w:bCs/>
        </w:rPr>
      </w:pPr>
      <w:r w:rsidRPr="0092228A">
        <w:rPr>
          <w:rFonts w:ascii="Arial" w:hAnsi="Arial" w:cs="Arial"/>
          <w:bCs/>
        </w:rPr>
        <w:t>4.1Los suministrados por la comisión</w:t>
      </w:r>
    </w:p>
    <w:p w:rsidR="00DB7B3D" w:rsidRPr="0092228A" w:rsidRDefault="00DB7B3D" w:rsidP="004F6B9C">
      <w:pPr>
        <w:pStyle w:val="Prrafodelista"/>
        <w:numPr>
          <w:ilvl w:val="0"/>
          <w:numId w:val="50"/>
        </w:numPr>
        <w:ind w:left="426" w:hanging="284"/>
        <w:rPr>
          <w:rFonts w:ascii="Arial" w:eastAsiaTheme="minorEastAsia" w:hAnsi="Arial" w:cs="Arial"/>
          <w:bCs/>
          <w:szCs w:val="22"/>
          <w:lang w:eastAsia="zh-TW"/>
        </w:rPr>
      </w:pPr>
      <w:r w:rsidRPr="0092228A">
        <w:rPr>
          <w:rFonts w:ascii="Arial" w:eastAsiaTheme="minorEastAsia" w:hAnsi="Arial" w:cs="Arial"/>
          <w:bCs/>
          <w:szCs w:val="22"/>
          <w:lang w:eastAsia="zh-TW"/>
        </w:rPr>
        <w:t>Conectores  cilíndricos 6-8.</w:t>
      </w:r>
    </w:p>
    <w:p w:rsidR="00DB7B3D" w:rsidRPr="0092228A" w:rsidRDefault="00DB7B3D" w:rsidP="004F6B9C">
      <w:pPr>
        <w:pStyle w:val="Prrafodelista"/>
        <w:numPr>
          <w:ilvl w:val="0"/>
          <w:numId w:val="50"/>
        </w:numPr>
        <w:ind w:left="426" w:hanging="284"/>
        <w:rPr>
          <w:rFonts w:ascii="Arial" w:eastAsiaTheme="minorEastAsia" w:hAnsi="Arial" w:cs="Arial"/>
          <w:bCs/>
          <w:szCs w:val="22"/>
          <w:lang w:eastAsia="zh-TW"/>
        </w:rPr>
      </w:pPr>
      <w:r w:rsidRPr="0092228A">
        <w:rPr>
          <w:rFonts w:ascii="Arial" w:eastAsiaTheme="minorEastAsia" w:hAnsi="Arial" w:cs="Arial"/>
          <w:bCs/>
          <w:szCs w:val="22"/>
          <w:lang w:eastAsia="zh-TW"/>
        </w:rPr>
        <w:t>Los suministrados por el contratista:</w:t>
      </w:r>
    </w:p>
    <w:p w:rsidR="00DB7B3D" w:rsidRPr="0092228A" w:rsidRDefault="00DB7B3D" w:rsidP="004F6B9C">
      <w:pPr>
        <w:pStyle w:val="Prrafodelista"/>
        <w:numPr>
          <w:ilvl w:val="0"/>
          <w:numId w:val="50"/>
        </w:numPr>
        <w:ind w:left="426" w:hanging="284"/>
        <w:rPr>
          <w:rFonts w:ascii="Arial" w:eastAsiaTheme="minorEastAsia" w:hAnsi="Arial" w:cs="Arial"/>
          <w:bCs/>
          <w:szCs w:val="22"/>
          <w:lang w:eastAsia="zh-TW"/>
        </w:rPr>
      </w:pPr>
      <w:r w:rsidRPr="0092228A">
        <w:rPr>
          <w:rFonts w:ascii="Arial" w:eastAsiaTheme="minorEastAsia" w:hAnsi="Arial" w:cs="Arial"/>
          <w:bCs/>
          <w:szCs w:val="22"/>
          <w:lang w:eastAsia="zh-TW"/>
        </w:rPr>
        <w:t xml:space="preserve">Cinta de aislar </w:t>
      </w:r>
      <w:proofErr w:type="spellStart"/>
      <w:r w:rsidRPr="0092228A">
        <w:rPr>
          <w:rFonts w:ascii="Arial" w:eastAsiaTheme="minorEastAsia" w:hAnsi="Arial" w:cs="Arial"/>
          <w:bCs/>
          <w:szCs w:val="22"/>
          <w:lang w:eastAsia="zh-TW"/>
        </w:rPr>
        <w:t>autovulcanizable</w:t>
      </w:r>
      <w:proofErr w:type="spellEnd"/>
      <w:r w:rsidRPr="0092228A">
        <w:rPr>
          <w:rFonts w:ascii="Arial" w:eastAsiaTheme="minorEastAsia" w:hAnsi="Arial" w:cs="Arial"/>
          <w:bCs/>
          <w:szCs w:val="22"/>
          <w:lang w:eastAsia="zh-TW"/>
        </w:rPr>
        <w:t xml:space="preserve"> y cinta de aislar vinílica.</w:t>
      </w:r>
    </w:p>
    <w:p w:rsidR="00DB7B3D" w:rsidRPr="0092228A" w:rsidRDefault="00DB7B3D" w:rsidP="00DB7B3D">
      <w:pPr>
        <w:spacing w:after="0" w:line="240" w:lineRule="auto"/>
        <w:ind w:left="-567"/>
        <w:jc w:val="both"/>
        <w:rPr>
          <w:rFonts w:ascii="Arial" w:hAnsi="Arial" w:cs="Arial"/>
          <w:bCs/>
        </w:rPr>
      </w:pPr>
    </w:p>
    <w:p w:rsidR="00DB7B3D" w:rsidRPr="0092228A" w:rsidRDefault="00DB7B3D" w:rsidP="00DB7B3D">
      <w:pPr>
        <w:pStyle w:val="Prrafodelista"/>
        <w:rPr>
          <w:rFonts w:ascii="Arial" w:eastAsiaTheme="minorEastAsia" w:hAnsi="Arial" w:cs="Arial"/>
          <w:bCs/>
          <w:szCs w:val="22"/>
          <w:lang w:eastAsia="zh-TW"/>
        </w:rPr>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9072"/>
      </w:tblGrid>
      <w:tr w:rsidR="00DB7B3D" w:rsidRPr="0092228A" w:rsidTr="000323A8">
        <w:tc>
          <w:tcPr>
            <w:tcW w:w="993" w:type="dxa"/>
          </w:tcPr>
          <w:p w:rsidR="00DB7B3D" w:rsidRPr="0092228A" w:rsidRDefault="00DB7B3D" w:rsidP="000323A8">
            <w:pPr>
              <w:spacing w:after="0" w:line="240" w:lineRule="auto"/>
              <w:rPr>
                <w:rFonts w:ascii="Arial" w:hAnsi="Arial" w:cs="Arial"/>
                <w:bCs/>
              </w:rPr>
            </w:pPr>
            <w:r w:rsidRPr="0092228A">
              <w:rPr>
                <w:rFonts w:ascii="Arial" w:hAnsi="Arial" w:cs="Arial"/>
                <w:bCs/>
              </w:rPr>
              <w:t>RD-25</w:t>
            </w:r>
          </w:p>
        </w:tc>
        <w:tc>
          <w:tcPr>
            <w:tcW w:w="9072" w:type="dxa"/>
          </w:tcPr>
          <w:p w:rsidR="00DB7B3D" w:rsidRPr="0092228A" w:rsidRDefault="00DB7B3D" w:rsidP="000323A8">
            <w:pPr>
              <w:spacing w:after="0" w:line="240" w:lineRule="auto"/>
              <w:rPr>
                <w:rFonts w:ascii="Arial" w:hAnsi="Arial" w:cs="Arial"/>
                <w:bCs/>
              </w:rPr>
            </w:pPr>
            <w:r w:rsidRPr="0092228A">
              <w:rPr>
                <w:rFonts w:ascii="Arial" w:hAnsi="Arial" w:cs="Arial"/>
                <w:bCs/>
              </w:rPr>
              <w:t>Retiro de acometida bifásica.</w:t>
            </w:r>
          </w:p>
        </w:tc>
      </w:tr>
    </w:tbl>
    <w:p w:rsidR="00DB7B3D" w:rsidRPr="0092228A" w:rsidRDefault="00DB7B3D" w:rsidP="00DB7B3D">
      <w:pPr>
        <w:spacing w:after="0" w:line="240" w:lineRule="auto"/>
        <w:ind w:left="-567"/>
        <w:rPr>
          <w:rFonts w:ascii="Arial" w:hAnsi="Arial" w:cs="Arial"/>
          <w:bCs/>
        </w:rPr>
      </w:pPr>
    </w:p>
    <w:p w:rsidR="00DB7B3D" w:rsidRPr="0092228A" w:rsidRDefault="00DB7B3D" w:rsidP="00DB7B3D">
      <w:pPr>
        <w:spacing w:after="0" w:line="240" w:lineRule="auto"/>
        <w:ind w:left="-567"/>
        <w:rPr>
          <w:rFonts w:ascii="Arial" w:hAnsi="Arial" w:cs="Arial"/>
          <w:bCs/>
        </w:rPr>
      </w:pPr>
      <w:r w:rsidRPr="0092228A">
        <w:rPr>
          <w:rFonts w:ascii="Arial" w:hAnsi="Arial" w:cs="Arial"/>
          <w:bCs/>
        </w:rPr>
        <w:t>1. DESCRIPCIÓN</w:t>
      </w:r>
    </w:p>
    <w:p w:rsidR="00DB7B3D" w:rsidRPr="0092228A" w:rsidRDefault="00DB7B3D" w:rsidP="00DB7B3D">
      <w:pPr>
        <w:spacing w:after="0" w:line="240" w:lineRule="auto"/>
        <w:ind w:left="-567"/>
        <w:jc w:val="both"/>
        <w:rPr>
          <w:rFonts w:ascii="Arial" w:hAnsi="Arial" w:cs="Arial"/>
          <w:bCs/>
        </w:rPr>
      </w:pPr>
      <w:r w:rsidRPr="0092228A">
        <w:rPr>
          <w:rFonts w:ascii="Arial" w:hAnsi="Arial" w:cs="Arial"/>
          <w:bCs/>
        </w:rPr>
        <w:t xml:space="preserve">Consiste en el retiro de una acometida bifásica </w:t>
      </w:r>
    </w:p>
    <w:p w:rsidR="00DB7B3D" w:rsidRPr="0092228A" w:rsidRDefault="00DB7B3D" w:rsidP="00DB7B3D">
      <w:pPr>
        <w:spacing w:after="0" w:line="240" w:lineRule="auto"/>
        <w:ind w:left="-567"/>
        <w:jc w:val="both"/>
        <w:rPr>
          <w:rFonts w:ascii="Arial" w:hAnsi="Arial" w:cs="Arial"/>
          <w:bCs/>
        </w:rPr>
      </w:pPr>
    </w:p>
    <w:p w:rsidR="00DB7B3D" w:rsidRPr="0092228A" w:rsidRDefault="00DB7B3D" w:rsidP="00DB7B3D">
      <w:pPr>
        <w:spacing w:after="0" w:line="240" w:lineRule="auto"/>
        <w:ind w:left="-567"/>
        <w:jc w:val="both"/>
        <w:rPr>
          <w:rFonts w:ascii="Arial" w:hAnsi="Arial" w:cs="Arial"/>
          <w:bCs/>
        </w:rPr>
      </w:pPr>
      <w:r w:rsidRPr="0092228A">
        <w:rPr>
          <w:rFonts w:ascii="Arial" w:hAnsi="Arial" w:cs="Arial"/>
          <w:bCs/>
        </w:rPr>
        <w:t>2.   EJECUCIÓN</w:t>
      </w:r>
    </w:p>
    <w:p w:rsidR="00DB7B3D" w:rsidRPr="0092228A" w:rsidRDefault="00DB7B3D" w:rsidP="004F6B9C">
      <w:pPr>
        <w:pStyle w:val="Prrafodelista"/>
        <w:numPr>
          <w:ilvl w:val="0"/>
          <w:numId w:val="52"/>
        </w:numPr>
        <w:ind w:left="426"/>
        <w:jc w:val="both"/>
        <w:rPr>
          <w:rFonts w:ascii="Arial" w:eastAsiaTheme="minorEastAsia" w:hAnsi="Arial" w:cs="Arial"/>
          <w:bCs/>
          <w:szCs w:val="22"/>
          <w:lang w:eastAsia="zh-TW"/>
        </w:rPr>
      </w:pPr>
      <w:r w:rsidRPr="0092228A">
        <w:rPr>
          <w:rFonts w:ascii="Arial" w:eastAsiaTheme="minorEastAsia" w:hAnsi="Arial" w:cs="Arial"/>
          <w:bCs/>
          <w:szCs w:val="22"/>
          <w:lang w:eastAsia="zh-TW"/>
        </w:rPr>
        <w:lastRenderedPageBreak/>
        <w:t>Consiste en la retiro de una acometida de monofásica en Baja Tensión derivada de la modificación y/o ampliación de la red. Previo a los trabajos el Supervisor de la Obra y El contratista deberán cuantificar el número de acometidas.</w:t>
      </w:r>
    </w:p>
    <w:p w:rsidR="00DB7B3D" w:rsidRPr="0092228A" w:rsidRDefault="00DB7B3D" w:rsidP="004F6B9C">
      <w:pPr>
        <w:pStyle w:val="Prrafodelista"/>
        <w:numPr>
          <w:ilvl w:val="0"/>
          <w:numId w:val="52"/>
        </w:numPr>
        <w:ind w:left="426"/>
        <w:jc w:val="both"/>
        <w:rPr>
          <w:rFonts w:ascii="Arial" w:eastAsiaTheme="minorEastAsia" w:hAnsi="Arial" w:cs="Arial"/>
          <w:bCs/>
          <w:szCs w:val="22"/>
          <w:lang w:eastAsia="zh-TW"/>
        </w:rPr>
      </w:pPr>
      <w:r w:rsidRPr="0092228A">
        <w:rPr>
          <w:rFonts w:ascii="Arial" w:eastAsiaTheme="minorEastAsia" w:hAnsi="Arial" w:cs="Arial"/>
          <w:bCs/>
          <w:szCs w:val="22"/>
          <w:lang w:eastAsia="zh-TW"/>
        </w:rPr>
        <w:t xml:space="preserve">La desconexión deberá realizarse por personal especializado de El contratista, desconectando la acometida de la red de baja tensión, realizando en su caso los cortes correspondientes. Se deberán desconectar primeramente las fases y posteriormente el neutro. </w:t>
      </w:r>
    </w:p>
    <w:p w:rsidR="00DB7B3D" w:rsidRPr="0092228A" w:rsidRDefault="00DB7B3D" w:rsidP="00DB7B3D">
      <w:pPr>
        <w:spacing w:after="0" w:line="240" w:lineRule="auto"/>
        <w:ind w:left="-567"/>
        <w:jc w:val="both"/>
        <w:rPr>
          <w:rFonts w:ascii="Arial" w:hAnsi="Arial" w:cs="Arial"/>
          <w:bCs/>
        </w:rPr>
      </w:pPr>
    </w:p>
    <w:p w:rsidR="00DB7B3D" w:rsidRPr="0092228A" w:rsidRDefault="00DB7B3D" w:rsidP="00DB7B3D">
      <w:pPr>
        <w:spacing w:after="0" w:line="240" w:lineRule="auto"/>
        <w:ind w:left="-567"/>
        <w:jc w:val="both"/>
        <w:rPr>
          <w:rFonts w:ascii="Arial" w:hAnsi="Arial" w:cs="Arial"/>
          <w:bCs/>
        </w:rPr>
      </w:pPr>
      <w:r w:rsidRPr="0092228A">
        <w:rPr>
          <w:rFonts w:ascii="Arial" w:hAnsi="Arial" w:cs="Arial"/>
          <w:bCs/>
        </w:rPr>
        <w:t>4.   MATERIALES</w:t>
      </w:r>
    </w:p>
    <w:p w:rsidR="00DB7B3D" w:rsidRPr="0092228A" w:rsidRDefault="00DB7B3D" w:rsidP="00DB7B3D">
      <w:pPr>
        <w:spacing w:after="0" w:line="240" w:lineRule="auto"/>
        <w:ind w:left="-567"/>
        <w:jc w:val="both"/>
        <w:rPr>
          <w:rFonts w:ascii="Arial" w:hAnsi="Arial" w:cs="Arial"/>
          <w:bCs/>
        </w:rPr>
      </w:pPr>
      <w:r w:rsidRPr="0092228A">
        <w:rPr>
          <w:rFonts w:ascii="Arial" w:hAnsi="Arial" w:cs="Arial"/>
          <w:bCs/>
        </w:rPr>
        <w:t>4.1Los suministrados por La comisión</w:t>
      </w:r>
    </w:p>
    <w:p w:rsidR="00DB7B3D" w:rsidRPr="0092228A" w:rsidRDefault="00DB7B3D" w:rsidP="004F6B9C">
      <w:pPr>
        <w:pStyle w:val="Prrafodelista"/>
        <w:numPr>
          <w:ilvl w:val="0"/>
          <w:numId w:val="53"/>
        </w:numPr>
        <w:jc w:val="both"/>
        <w:rPr>
          <w:rFonts w:ascii="Arial" w:eastAsiaTheme="minorEastAsia" w:hAnsi="Arial" w:cs="Arial"/>
          <w:bCs/>
          <w:szCs w:val="22"/>
          <w:lang w:eastAsia="zh-TW"/>
        </w:rPr>
      </w:pPr>
      <w:r w:rsidRPr="0092228A">
        <w:rPr>
          <w:rFonts w:ascii="Arial" w:eastAsiaTheme="minorEastAsia" w:hAnsi="Arial" w:cs="Arial"/>
          <w:bCs/>
          <w:szCs w:val="22"/>
          <w:lang w:eastAsia="zh-TW"/>
        </w:rPr>
        <w:t>Material desmantelado</w:t>
      </w:r>
    </w:p>
    <w:p w:rsidR="00DB7B3D" w:rsidRPr="0092228A" w:rsidRDefault="00DB7B3D" w:rsidP="00DB7B3D">
      <w:pPr>
        <w:spacing w:after="0" w:line="240" w:lineRule="auto"/>
        <w:ind w:left="-567"/>
        <w:jc w:val="both"/>
        <w:rPr>
          <w:rFonts w:ascii="Arial" w:hAnsi="Arial" w:cs="Arial"/>
          <w:bCs/>
        </w:rPr>
      </w:pPr>
      <w:r w:rsidRPr="0092228A">
        <w:rPr>
          <w:rFonts w:ascii="Arial" w:hAnsi="Arial" w:cs="Arial"/>
          <w:bCs/>
        </w:rPr>
        <w:t>4.2Los suministrados por el contratista</w:t>
      </w:r>
    </w:p>
    <w:p w:rsidR="00DB7B3D" w:rsidRPr="0092228A" w:rsidRDefault="00DB7B3D" w:rsidP="00DB7B3D">
      <w:pPr>
        <w:spacing w:after="0" w:line="240" w:lineRule="auto"/>
        <w:ind w:left="-567" w:firstLine="567"/>
        <w:jc w:val="both"/>
        <w:rPr>
          <w:rFonts w:ascii="Arial" w:hAnsi="Arial" w:cs="Arial"/>
          <w:bCs/>
        </w:rPr>
      </w:pPr>
      <w:r w:rsidRPr="0092228A">
        <w:rPr>
          <w:rFonts w:ascii="Arial" w:hAnsi="Arial" w:cs="Arial"/>
          <w:bCs/>
        </w:rPr>
        <w:t>No aplica</w:t>
      </w:r>
    </w:p>
    <w:p w:rsidR="00DB7B3D" w:rsidRPr="0092228A" w:rsidRDefault="00DB7B3D" w:rsidP="00DB7B3D">
      <w:pPr>
        <w:spacing w:after="0" w:line="240" w:lineRule="auto"/>
        <w:ind w:left="-567"/>
        <w:jc w:val="both"/>
        <w:rPr>
          <w:rFonts w:ascii="Arial" w:hAnsi="Arial" w:cs="Arial"/>
          <w:bCs/>
        </w:rPr>
      </w:pPr>
    </w:p>
    <w:p w:rsidR="00DB7B3D" w:rsidRPr="0092228A" w:rsidRDefault="00DB7B3D" w:rsidP="00DB7B3D">
      <w:pPr>
        <w:pStyle w:val="Prrafodelista"/>
        <w:rPr>
          <w:rFonts w:ascii="Arial" w:eastAsiaTheme="minorEastAsia" w:hAnsi="Arial" w:cs="Arial"/>
          <w:bCs/>
          <w:szCs w:val="22"/>
          <w:lang w:eastAsia="zh-TW"/>
        </w:rPr>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9072"/>
      </w:tblGrid>
      <w:tr w:rsidR="00DB7B3D" w:rsidRPr="0092228A" w:rsidTr="000323A8">
        <w:tc>
          <w:tcPr>
            <w:tcW w:w="993" w:type="dxa"/>
          </w:tcPr>
          <w:p w:rsidR="00DB7B3D" w:rsidRPr="0092228A" w:rsidRDefault="00DB7B3D" w:rsidP="000323A8">
            <w:pPr>
              <w:spacing w:after="0" w:line="240" w:lineRule="auto"/>
              <w:rPr>
                <w:rFonts w:ascii="Arial" w:hAnsi="Arial" w:cs="Arial"/>
                <w:bCs/>
              </w:rPr>
            </w:pPr>
            <w:r w:rsidRPr="0092228A">
              <w:rPr>
                <w:rFonts w:ascii="Arial" w:hAnsi="Arial" w:cs="Arial"/>
                <w:bCs/>
              </w:rPr>
              <w:t>RD-26</w:t>
            </w:r>
          </w:p>
        </w:tc>
        <w:tc>
          <w:tcPr>
            <w:tcW w:w="9072" w:type="dxa"/>
          </w:tcPr>
          <w:p w:rsidR="00DB7B3D" w:rsidRPr="0092228A" w:rsidRDefault="00DB7B3D" w:rsidP="000323A8">
            <w:pPr>
              <w:spacing w:after="0" w:line="240" w:lineRule="auto"/>
              <w:rPr>
                <w:rFonts w:ascii="Arial" w:hAnsi="Arial" w:cs="Arial"/>
                <w:bCs/>
              </w:rPr>
            </w:pPr>
            <w:r w:rsidRPr="0092228A">
              <w:rPr>
                <w:rFonts w:ascii="Arial" w:hAnsi="Arial" w:cs="Arial"/>
                <w:bCs/>
              </w:rPr>
              <w:t>Retiro de acometida trifásica.</w:t>
            </w:r>
          </w:p>
        </w:tc>
      </w:tr>
    </w:tbl>
    <w:p w:rsidR="00DB7B3D" w:rsidRPr="0092228A" w:rsidRDefault="00DB7B3D" w:rsidP="00DB7B3D">
      <w:pPr>
        <w:spacing w:after="0" w:line="240" w:lineRule="auto"/>
        <w:ind w:left="-567"/>
        <w:jc w:val="both"/>
        <w:rPr>
          <w:rFonts w:ascii="Arial" w:hAnsi="Arial" w:cs="Arial"/>
          <w:bCs/>
        </w:rPr>
      </w:pPr>
    </w:p>
    <w:p w:rsidR="00DB7B3D" w:rsidRPr="0092228A" w:rsidRDefault="00DB7B3D" w:rsidP="00DB7B3D">
      <w:pPr>
        <w:spacing w:after="0" w:line="240" w:lineRule="auto"/>
        <w:ind w:left="-567"/>
        <w:jc w:val="both"/>
        <w:rPr>
          <w:rFonts w:ascii="Arial" w:hAnsi="Arial" w:cs="Arial"/>
          <w:bCs/>
        </w:rPr>
      </w:pPr>
      <w:r w:rsidRPr="0092228A">
        <w:rPr>
          <w:rFonts w:ascii="Arial" w:hAnsi="Arial" w:cs="Arial"/>
          <w:bCs/>
        </w:rPr>
        <w:t>1.   DESCRIPCIÓN</w:t>
      </w:r>
    </w:p>
    <w:p w:rsidR="00DB7B3D" w:rsidRPr="0092228A" w:rsidRDefault="00DB7B3D" w:rsidP="00DB7B3D">
      <w:pPr>
        <w:spacing w:after="0" w:line="240" w:lineRule="auto"/>
        <w:ind w:left="-567"/>
        <w:jc w:val="both"/>
        <w:rPr>
          <w:rFonts w:ascii="Arial" w:hAnsi="Arial" w:cs="Arial"/>
          <w:bCs/>
        </w:rPr>
      </w:pPr>
      <w:r w:rsidRPr="0092228A">
        <w:rPr>
          <w:rFonts w:ascii="Arial" w:hAnsi="Arial" w:cs="Arial"/>
          <w:bCs/>
        </w:rPr>
        <w:t xml:space="preserve">Consiste en la desconexión de una acometida trifásica </w:t>
      </w:r>
    </w:p>
    <w:p w:rsidR="00DB7B3D" w:rsidRPr="0092228A" w:rsidRDefault="00DB7B3D" w:rsidP="00DB7B3D">
      <w:pPr>
        <w:spacing w:after="0" w:line="240" w:lineRule="auto"/>
        <w:ind w:left="-567"/>
        <w:jc w:val="both"/>
        <w:rPr>
          <w:rFonts w:ascii="Arial" w:hAnsi="Arial" w:cs="Arial"/>
          <w:bCs/>
        </w:rPr>
      </w:pPr>
    </w:p>
    <w:p w:rsidR="00DB7B3D" w:rsidRPr="0092228A" w:rsidRDefault="00DB7B3D" w:rsidP="00DB7B3D">
      <w:pPr>
        <w:spacing w:after="0" w:line="240" w:lineRule="auto"/>
        <w:ind w:left="-567"/>
        <w:jc w:val="both"/>
        <w:rPr>
          <w:rFonts w:ascii="Arial" w:hAnsi="Arial" w:cs="Arial"/>
          <w:bCs/>
        </w:rPr>
      </w:pPr>
      <w:r w:rsidRPr="0092228A">
        <w:rPr>
          <w:rFonts w:ascii="Arial" w:hAnsi="Arial" w:cs="Arial"/>
          <w:bCs/>
        </w:rPr>
        <w:t>2.   EJECUCIÓN</w:t>
      </w:r>
    </w:p>
    <w:p w:rsidR="00DB7B3D" w:rsidRPr="0092228A" w:rsidRDefault="00DB7B3D" w:rsidP="004F6B9C">
      <w:pPr>
        <w:pStyle w:val="Prrafodelista"/>
        <w:numPr>
          <w:ilvl w:val="0"/>
          <w:numId w:val="55"/>
        </w:numPr>
        <w:ind w:left="426"/>
        <w:jc w:val="both"/>
        <w:rPr>
          <w:rFonts w:ascii="Arial" w:eastAsiaTheme="minorEastAsia" w:hAnsi="Arial" w:cs="Arial"/>
          <w:bCs/>
          <w:szCs w:val="22"/>
          <w:lang w:eastAsia="zh-TW"/>
        </w:rPr>
      </w:pPr>
      <w:r w:rsidRPr="0092228A">
        <w:rPr>
          <w:rFonts w:ascii="Arial" w:eastAsiaTheme="minorEastAsia" w:hAnsi="Arial" w:cs="Arial"/>
          <w:bCs/>
          <w:szCs w:val="22"/>
          <w:lang w:eastAsia="zh-TW"/>
        </w:rPr>
        <w:t>Consiste en el retiro y desconexión de una acometida trifásica en Baja Tensión derivado de la modificación y/o ampliación de la red. Previo a los trabajos el Supervisor de la Obra y El contratista deberán cuantificar el número de acometidas.</w:t>
      </w:r>
    </w:p>
    <w:p w:rsidR="00DB7B3D" w:rsidRPr="0092228A" w:rsidRDefault="00DB7B3D" w:rsidP="004F6B9C">
      <w:pPr>
        <w:pStyle w:val="Prrafodelista"/>
        <w:numPr>
          <w:ilvl w:val="0"/>
          <w:numId w:val="55"/>
        </w:numPr>
        <w:ind w:left="426"/>
        <w:jc w:val="both"/>
        <w:rPr>
          <w:rFonts w:ascii="Arial" w:eastAsiaTheme="minorEastAsia" w:hAnsi="Arial" w:cs="Arial"/>
          <w:bCs/>
          <w:szCs w:val="22"/>
          <w:lang w:eastAsia="zh-TW"/>
        </w:rPr>
      </w:pPr>
      <w:r w:rsidRPr="0092228A">
        <w:rPr>
          <w:rFonts w:ascii="Arial" w:eastAsiaTheme="minorEastAsia" w:hAnsi="Arial" w:cs="Arial"/>
          <w:bCs/>
          <w:szCs w:val="22"/>
          <w:lang w:eastAsia="zh-TW"/>
        </w:rPr>
        <w:t xml:space="preserve">La desconexión deberá realizarse por personal especializado de El contratista, desconectando la acometida de la red de baja tensión, realizando en su caso los cortes correspondientes. Se deberán desconectar primeramente las fases y posteriormente el neutro. </w:t>
      </w:r>
    </w:p>
    <w:p w:rsidR="00DB7B3D" w:rsidRPr="0092228A" w:rsidRDefault="00DB7B3D" w:rsidP="00DB7B3D">
      <w:pPr>
        <w:spacing w:after="0" w:line="240" w:lineRule="auto"/>
        <w:ind w:left="-567"/>
        <w:jc w:val="both"/>
        <w:rPr>
          <w:rFonts w:ascii="Arial" w:hAnsi="Arial" w:cs="Arial"/>
          <w:bCs/>
        </w:rPr>
      </w:pPr>
    </w:p>
    <w:p w:rsidR="00DB7B3D" w:rsidRPr="0092228A" w:rsidRDefault="00DB7B3D" w:rsidP="00DB7B3D">
      <w:pPr>
        <w:spacing w:after="0" w:line="240" w:lineRule="auto"/>
        <w:ind w:left="-567"/>
        <w:jc w:val="both"/>
        <w:rPr>
          <w:rFonts w:ascii="Arial" w:hAnsi="Arial" w:cs="Arial"/>
          <w:bCs/>
        </w:rPr>
      </w:pPr>
      <w:r w:rsidRPr="0092228A">
        <w:rPr>
          <w:rFonts w:ascii="Arial" w:hAnsi="Arial" w:cs="Arial"/>
          <w:bCs/>
        </w:rPr>
        <w:t>4.   MATERIALES</w:t>
      </w:r>
    </w:p>
    <w:p w:rsidR="00DB7B3D" w:rsidRPr="0092228A" w:rsidRDefault="00DB7B3D" w:rsidP="00DB7B3D">
      <w:pPr>
        <w:spacing w:after="0" w:line="240" w:lineRule="auto"/>
        <w:ind w:left="-567"/>
        <w:jc w:val="both"/>
        <w:rPr>
          <w:rFonts w:ascii="Arial" w:hAnsi="Arial" w:cs="Arial"/>
          <w:bCs/>
        </w:rPr>
      </w:pPr>
      <w:r w:rsidRPr="0092228A">
        <w:rPr>
          <w:rFonts w:ascii="Arial" w:hAnsi="Arial" w:cs="Arial"/>
          <w:bCs/>
        </w:rPr>
        <w:t>4.1Los suministrados por La comisión</w:t>
      </w:r>
    </w:p>
    <w:p w:rsidR="00DB7B3D" w:rsidRPr="0092228A" w:rsidRDefault="00DB7B3D" w:rsidP="004F6B9C">
      <w:pPr>
        <w:pStyle w:val="Prrafodelista"/>
        <w:numPr>
          <w:ilvl w:val="0"/>
          <w:numId w:val="56"/>
        </w:numPr>
        <w:jc w:val="both"/>
        <w:rPr>
          <w:rFonts w:ascii="Arial" w:eastAsiaTheme="minorEastAsia" w:hAnsi="Arial" w:cs="Arial"/>
          <w:bCs/>
          <w:szCs w:val="22"/>
          <w:lang w:eastAsia="zh-TW"/>
        </w:rPr>
      </w:pPr>
      <w:r w:rsidRPr="0092228A">
        <w:rPr>
          <w:rFonts w:ascii="Arial" w:eastAsiaTheme="minorEastAsia" w:hAnsi="Arial" w:cs="Arial"/>
          <w:bCs/>
          <w:szCs w:val="22"/>
          <w:lang w:eastAsia="zh-TW"/>
        </w:rPr>
        <w:t>Material desmantelado</w:t>
      </w:r>
    </w:p>
    <w:p w:rsidR="00DB7B3D" w:rsidRPr="0092228A" w:rsidRDefault="00DB7B3D" w:rsidP="00DB7B3D">
      <w:pPr>
        <w:spacing w:after="0" w:line="240" w:lineRule="auto"/>
        <w:ind w:left="-567"/>
        <w:jc w:val="both"/>
        <w:rPr>
          <w:rFonts w:ascii="Arial" w:hAnsi="Arial" w:cs="Arial"/>
          <w:bCs/>
        </w:rPr>
      </w:pPr>
      <w:r w:rsidRPr="0092228A">
        <w:rPr>
          <w:rFonts w:ascii="Arial" w:hAnsi="Arial" w:cs="Arial"/>
          <w:bCs/>
        </w:rPr>
        <w:t>4.2Los suministrados por el contratista</w:t>
      </w:r>
    </w:p>
    <w:p w:rsidR="00DB7B3D" w:rsidRPr="0092228A" w:rsidRDefault="00DB7B3D" w:rsidP="00DB7B3D">
      <w:pPr>
        <w:spacing w:after="0" w:line="240" w:lineRule="auto"/>
        <w:ind w:left="-567" w:firstLine="567"/>
        <w:jc w:val="both"/>
        <w:rPr>
          <w:rFonts w:ascii="Arial" w:hAnsi="Arial" w:cs="Arial"/>
          <w:bCs/>
        </w:rPr>
      </w:pPr>
      <w:r w:rsidRPr="0092228A">
        <w:rPr>
          <w:rFonts w:ascii="Arial" w:hAnsi="Arial" w:cs="Arial"/>
          <w:bCs/>
        </w:rPr>
        <w:t>No aplica</w:t>
      </w:r>
    </w:p>
    <w:p w:rsidR="00DB7B3D" w:rsidRPr="0092228A" w:rsidRDefault="00DB7B3D" w:rsidP="00DB7B3D">
      <w:pPr>
        <w:spacing w:after="0" w:line="240" w:lineRule="auto"/>
        <w:ind w:left="-567"/>
        <w:jc w:val="both"/>
        <w:rPr>
          <w:rFonts w:ascii="Arial" w:hAnsi="Arial" w:cs="Arial"/>
          <w:bCs/>
        </w:rPr>
      </w:pPr>
    </w:p>
    <w:p w:rsidR="00222795" w:rsidRDefault="00222795" w:rsidP="00222795">
      <w:pPr>
        <w:jc w:val="both"/>
        <w:rPr>
          <w:rFonts w:ascii="Arial" w:hAnsi="Arial" w:cs="Arial"/>
          <w:bCs/>
        </w:rPr>
      </w:pPr>
      <w:r>
        <w:rPr>
          <w:rFonts w:ascii="Arial" w:hAnsi="Arial" w:cs="Arial"/>
          <w:b/>
          <w:bCs/>
          <w:u w:val="single"/>
        </w:rPr>
        <w:t>MEDICIÓN.-</w:t>
      </w:r>
      <w:r>
        <w:rPr>
          <w:rFonts w:ascii="Arial" w:hAnsi="Arial" w:cs="Arial"/>
        </w:rPr>
        <w:t xml:space="preserve"> La unidad de medición será metro lineal, para efecto de pago se cuantificarán las unidades correcta y realmente ejecutadas en la obra, de acuerdo a las especificaciones, proyecto y/o lo autorizado por  “la dependencia</w:t>
      </w:r>
    </w:p>
    <w:p w:rsidR="00E02A7F" w:rsidRDefault="00E02A7F" w:rsidP="0092228A">
      <w:pPr>
        <w:jc w:val="both"/>
        <w:rPr>
          <w:rFonts w:ascii="Arial" w:hAnsi="Arial" w:cs="Arial"/>
          <w:b/>
          <w:bCs/>
          <w:u w:val="single"/>
        </w:rPr>
      </w:pPr>
      <w:bookmarkStart w:id="2" w:name="_GoBack"/>
      <w:bookmarkEnd w:id="2"/>
    </w:p>
    <w:p w:rsidR="0092228A" w:rsidRPr="00091951" w:rsidRDefault="0092228A" w:rsidP="0092228A">
      <w:pPr>
        <w:jc w:val="both"/>
        <w:rPr>
          <w:rFonts w:ascii="Arial" w:hAnsi="Arial" w:cs="Arial"/>
        </w:rPr>
      </w:pPr>
      <w:r w:rsidRPr="00091951">
        <w:rPr>
          <w:rFonts w:ascii="Arial" w:hAnsi="Arial" w:cs="Arial"/>
          <w:b/>
          <w:bCs/>
          <w:u w:val="single"/>
        </w:rPr>
        <w:t>BASE DE PAGO.-</w:t>
      </w:r>
      <w:r w:rsidRPr="00091951">
        <w:rPr>
          <w:rFonts w:ascii="Arial" w:hAnsi="Arial" w:cs="Arial"/>
          <w:bCs/>
        </w:rPr>
        <w:t xml:space="preserve"> para efecto de pago se cuantificarán las unidades ejecutadas real y correctamente en la obra, de acuerdo a especificaciones, el proyecto y/o lo autorizado por “la dependencia”.</w:t>
      </w:r>
      <w:r w:rsidRPr="00091951">
        <w:rPr>
          <w:rFonts w:ascii="Arial" w:hAnsi="Arial" w:cs="Arial"/>
        </w:rPr>
        <w:t xml:space="preserve"> </w:t>
      </w:r>
    </w:p>
    <w:p w:rsidR="0092228A" w:rsidRPr="00DB7B3D" w:rsidRDefault="0092228A"/>
    <w:sectPr w:rsidR="0092228A" w:rsidRPr="00DB7B3D">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62B0C"/>
    <w:multiLevelType w:val="hybridMultilevel"/>
    <w:tmpl w:val="AEC66836"/>
    <w:lvl w:ilvl="0" w:tplc="080A0017">
      <w:start w:val="1"/>
      <w:numFmt w:val="lowerLetter"/>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
    <w:nsid w:val="06824800"/>
    <w:multiLevelType w:val="hybridMultilevel"/>
    <w:tmpl w:val="CEA4F4A2"/>
    <w:lvl w:ilvl="0" w:tplc="080A0017">
      <w:start w:val="1"/>
      <w:numFmt w:val="lowerLetter"/>
      <w:lvlText w:val="%1)"/>
      <w:lvlJc w:val="left"/>
      <w:pPr>
        <w:ind w:left="1428" w:hanging="360"/>
      </w:pPr>
    </w:lvl>
    <w:lvl w:ilvl="1" w:tplc="080A0019" w:tentative="1">
      <w:start w:val="1"/>
      <w:numFmt w:val="lowerLetter"/>
      <w:lvlText w:val="%2."/>
      <w:lvlJc w:val="left"/>
      <w:pPr>
        <w:ind w:left="2148" w:hanging="360"/>
      </w:pPr>
    </w:lvl>
    <w:lvl w:ilvl="2" w:tplc="080A001B" w:tentative="1">
      <w:start w:val="1"/>
      <w:numFmt w:val="lowerRoman"/>
      <w:lvlText w:val="%3."/>
      <w:lvlJc w:val="right"/>
      <w:pPr>
        <w:ind w:left="2868" w:hanging="180"/>
      </w:pPr>
    </w:lvl>
    <w:lvl w:ilvl="3" w:tplc="080A000F" w:tentative="1">
      <w:start w:val="1"/>
      <w:numFmt w:val="decimal"/>
      <w:lvlText w:val="%4."/>
      <w:lvlJc w:val="left"/>
      <w:pPr>
        <w:ind w:left="3588" w:hanging="360"/>
      </w:pPr>
    </w:lvl>
    <w:lvl w:ilvl="4" w:tplc="080A0019" w:tentative="1">
      <w:start w:val="1"/>
      <w:numFmt w:val="lowerLetter"/>
      <w:lvlText w:val="%5."/>
      <w:lvlJc w:val="left"/>
      <w:pPr>
        <w:ind w:left="4308" w:hanging="360"/>
      </w:pPr>
    </w:lvl>
    <w:lvl w:ilvl="5" w:tplc="080A001B" w:tentative="1">
      <w:start w:val="1"/>
      <w:numFmt w:val="lowerRoman"/>
      <w:lvlText w:val="%6."/>
      <w:lvlJc w:val="right"/>
      <w:pPr>
        <w:ind w:left="5028" w:hanging="180"/>
      </w:pPr>
    </w:lvl>
    <w:lvl w:ilvl="6" w:tplc="080A000F" w:tentative="1">
      <w:start w:val="1"/>
      <w:numFmt w:val="decimal"/>
      <w:lvlText w:val="%7."/>
      <w:lvlJc w:val="left"/>
      <w:pPr>
        <w:ind w:left="5748" w:hanging="360"/>
      </w:pPr>
    </w:lvl>
    <w:lvl w:ilvl="7" w:tplc="080A0019" w:tentative="1">
      <w:start w:val="1"/>
      <w:numFmt w:val="lowerLetter"/>
      <w:lvlText w:val="%8."/>
      <w:lvlJc w:val="left"/>
      <w:pPr>
        <w:ind w:left="6468" w:hanging="360"/>
      </w:pPr>
    </w:lvl>
    <w:lvl w:ilvl="8" w:tplc="080A001B" w:tentative="1">
      <w:start w:val="1"/>
      <w:numFmt w:val="lowerRoman"/>
      <w:lvlText w:val="%9."/>
      <w:lvlJc w:val="right"/>
      <w:pPr>
        <w:ind w:left="7188" w:hanging="180"/>
      </w:pPr>
    </w:lvl>
  </w:abstractNum>
  <w:abstractNum w:abstractNumId="2">
    <w:nsid w:val="083879AA"/>
    <w:multiLevelType w:val="hybridMultilevel"/>
    <w:tmpl w:val="70DE8D54"/>
    <w:lvl w:ilvl="0" w:tplc="080A0017">
      <w:start w:val="1"/>
      <w:numFmt w:val="lowerLetter"/>
      <w:lvlText w:val="%1)"/>
      <w:lvlJc w:val="left"/>
      <w:pPr>
        <w:ind w:left="1428" w:hanging="360"/>
      </w:pPr>
    </w:lvl>
    <w:lvl w:ilvl="1" w:tplc="080A0019" w:tentative="1">
      <w:start w:val="1"/>
      <w:numFmt w:val="lowerLetter"/>
      <w:lvlText w:val="%2."/>
      <w:lvlJc w:val="left"/>
      <w:pPr>
        <w:ind w:left="2148" w:hanging="360"/>
      </w:pPr>
    </w:lvl>
    <w:lvl w:ilvl="2" w:tplc="080A001B" w:tentative="1">
      <w:start w:val="1"/>
      <w:numFmt w:val="lowerRoman"/>
      <w:lvlText w:val="%3."/>
      <w:lvlJc w:val="right"/>
      <w:pPr>
        <w:ind w:left="2868" w:hanging="180"/>
      </w:pPr>
    </w:lvl>
    <w:lvl w:ilvl="3" w:tplc="080A000F" w:tentative="1">
      <w:start w:val="1"/>
      <w:numFmt w:val="decimal"/>
      <w:lvlText w:val="%4."/>
      <w:lvlJc w:val="left"/>
      <w:pPr>
        <w:ind w:left="3588" w:hanging="360"/>
      </w:pPr>
    </w:lvl>
    <w:lvl w:ilvl="4" w:tplc="080A0019" w:tentative="1">
      <w:start w:val="1"/>
      <w:numFmt w:val="lowerLetter"/>
      <w:lvlText w:val="%5."/>
      <w:lvlJc w:val="left"/>
      <w:pPr>
        <w:ind w:left="4308" w:hanging="360"/>
      </w:pPr>
    </w:lvl>
    <w:lvl w:ilvl="5" w:tplc="080A001B" w:tentative="1">
      <w:start w:val="1"/>
      <w:numFmt w:val="lowerRoman"/>
      <w:lvlText w:val="%6."/>
      <w:lvlJc w:val="right"/>
      <w:pPr>
        <w:ind w:left="5028" w:hanging="180"/>
      </w:pPr>
    </w:lvl>
    <w:lvl w:ilvl="6" w:tplc="080A000F" w:tentative="1">
      <w:start w:val="1"/>
      <w:numFmt w:val="decimal"/>
      <w:lvlText w:val="%7."/>
      <w:lvlJc w:val="left"/>
      <w:pPr>
        <w:ind w:left="5748" w:hanging="360"/>
      </w:pPr>
    </w:lvl>
    <w:lvl w:ilvl="7" w:tplc="080A0019" w:tentative="1">
      <w:start w:val="1"/>
      <w:numFmt w:val="lowerLetter"/>
      <w:lvlText w:val="%8."/>
      <w:lvlJc w:val="left"/>
      <w:pPr>
        <w:ind w:left="6468" w:hanging="360"/>
      </w:pPr>
    </w:lvl>
    <w:lvl w:ilvl="8" w:tplc="080A001B" w:tentative="1">
      <w:start w:val="1"/>
      <w:numFmt w:val="lowerRoman"/>
      <w:lvlText w:val="%9."/>
      <w:lvlJc w:val="right"/>
      <w:pPr>
        <w:ind w:left="7188" w:hanging="180"/>
      </w:pPr>
    </w:lvl>
  </w:abstractNum>
  <w:abstractNum w:abstractNumId="3">
    <w:nsid w:val="0B8D5C23"/>
    <w:multiLevelType w:val="hybridMultilevel"/>
    <w:tmpl w:val="C5F4B7A2"/>
    <w:lvl w:ilvl="0" w:tplc="080A0017">
      <w:start w:val="1"/>
      <w:numFmt w:val="lowerLetter"/>
      <w:lvlText w:val="%1)"/>
      <w:lvlJc w:val="left"/>
      <w:pPr>
        <w:ind w:left="1428" w:hanging="360"/>
      </w:pPr>
    </w:lvl>
    <w:lvl w:ilvl="1" w:tplc="080A0019" w:tentative="1">
      <w:start w:val="1"/>
      <w:numFmt w:val="lowerLetter"/>
      <w:lvlText w:val="%2."/>
      <w:lvlJc w:val="left"/>
      <w:pPr>
        <w:ind w:left="2148" w:hanging="360"/>
      </w:pPr>
    </w:lvl>
    <w:lvl w:ilvl="2" w:tplc="080A001B" w:tentative="1">
      <w:start w:val="1"/>
      <w:numFmt w:val="lowerRoman"/>
      <w:lvlText w:val="%3."/>
      <w:lvlJc w:val="right"/>
      <w:pPr>
        <w:ind w:left="2868" w:hanging="180"/>
      </w:pPr>
    </w:lvl>
    <w:lvl w:ilvl="3" w:tplc="080A000F" w:tentative="1">
      <w:start w:val="1"/>
      <w:numFmt w:val="decimal"/>
      <w:lvlText w:val="%4."/>
      <w:lvlJc w:val="left"/>
      <w:pPr>
        <w:ind w:left="3588" w:hanging="360"/>
      </w:pPr>
    </w:lvl>
    <w:lvl w:ilvl="4" w:tplc="080A0019" w:tentative="1">
      <w:start w:val="1"/>
      <w:numFmt w:val="lowerLetter"/>
      <w:lvlText w:val="%5."/>
      <w:lvlJc w:val="left"/>
      <w:pPr>
        <w:ind w:left="4308" w:hanging="360"/>
      </w:pPr>
    </w:lvl>
    <w:lvl w:ilvl="5" w:tplc="080A001B" w:tentative="1">
      <w:start w:val="1"/>
      <w:numFmt w:val="lowerRoman"/>
      <w:lvlText w:val="%6."/>
      <w:lvlJc w:val="right"/>
      <w:pPr>
        <w:ind w:left="5028" w:hanging="180"/>
      </w:pPr>
    </w:lvl>
    <w:lvl w:ilvl="6" w:tplc="080A000F" w:tentative="1">
      <w:start w:val="1"/>
      <w:numFmt w:val="decimal"/>
      <w:lvlText w:val="%7."/>
      <w:lvlJc w:val="left"/>
      <w:pPr>
        <w:ind w:left="5748" w:hanging="360"/>
      </w:pPr>
    </w:lvl>
    <w:lvl w:ilvl="7" w:tplc="080A0019" w:tentative="1">
      <w:start w:val="1"/>
      <w:numFmt w:val="lowerLetter"/>
      <w:lvlText w:val="%8."/>
      <w:lvlJc w:val="left"/>
      <w:pPr>
        <w:ind w:left="6468" w:hanging="360"/>
      </w:pPr>
    </w:lvl>
    <w:lvl w:ilvl="8" w:tplc="080A001B" w:tentative="1">
      <w:start w:val="1"/>
      <w:numFmt w:val="lowerRoman"/>
      <w:lvlText w:val="%9."/>
      <w:lvlJc w:val="right"/>
      <w:pPr>
        <w:ind w:left="7188" w:hanging="180"/>
      </w:pPr>
    </w:lvl>
  </w:abstractNum>
  <w:abstractNum w:abstractNumId="4">
    <w:nsid w:val="0BF152E0"/>
    <w:multiLevelType w:val="hybridMultilevel"/>
    <w:tmpl w:val="530C6F9E"/>
    <w:lvl w:ilvl="0" w:tplc="080A0017">
      <w:start w:val="1"/>
      <w:numFmt w:val="lowerLetter"/>
      <w:lvlText w:val="%1)"/>
      <w:lvlJc w:val="left"/>
      <w:pPr>
        <w:ind w:left="1428" w:hanging="360"/>
      </w:pPr>
    </w:lvl>
    <w:lvl w:ilvl="1" w:tplc="080A0019" w:tentative="1">
      <w:start w:val="1"/>
      <w:numFmt w:val="lowerLetter"/>
      <w:lvlText w:val="%2."/>
      <w:lvlJc w:val="left"/>
      <w:pPr>
        <w:ind w:left="2148" w:hanging="360"/>
      </w:pPr>
    </w:lvl>
    <w:lvl w:ilvl="2" w:tplc="080A001B" w:tentative="1">
      <w:start w:val="1"/>
      <w:numFmt w:val="lowerRoman"/>
      <w:lvlText w:val="%3."/>
      <w:lvlJc w:val="right"/>
      <w:pPr>
        <w:ind w:left="2868" w:hanging="180"/>
      </w:pPr>
    </w:lvl>
    <w:lvl w:ilvl="3" w:tplc="080A000F" w:tentative="1">
      <w:start w:val="1"/>
      <w:numFmt w:val="decimal"/>
      <w:lvlText w:val="%4."/>
      <w:lvlJc w:val="left"/>
      <w:pPr>
        <w:ind w:left="3588" w:hanging="360"/>
      </w:pPr>
    </w:lvl>
    <w:lvl w:ilvl="4" w:tplc="080A0019" w:tentative="1">
      <w:start w:val="1"/>
      <w:numFmt w:val="lowerLetter"/>
      <w:lvlText w:val="%5."/>
      <w:lvlJc w:val="left"/>
      <w:pPr>
        <w:ind w:left="4308" w:hanging="360"/>
      </w:pPr>
    </w:lvl>
    <w:lvl w:ilvl="5" w:tplc="080A001B" w:tentative="1">
      <w:start w:val="1"/>
      <w:numFmt w:val="lowerRoman"/>
      <w:lvlText w:val="%6."/>
      <w:lvlJc w:val="right"/>
      <w:pPr>
        <w:ind w:left="5028" w:hanging="180"/>
      </w:pPr>
    </w:lvl>
    <w:lvl w:ilvl="6" w:tplc="080A000F" w:tentative="1">
      <w:start w:val="1"/>
      <w:numFmt w:val="decimal"/>
      <w:lvlText w:val="%7."/>
      <w:lvlJc w:val="left"/>
      <w:pPr>
        <w:ind w:left="5748" w:hanging="360"/>
      </w:pPr>
    </w:lvl>
    <w:lvl w:ilvl="7" w:tplc="080A0019" w:tentative="1">
      <w:start w:val="1"/>
      <w:numFmt w:val="lowerLetter"/>
      <w:lvlText w:val="%8."/>
      <w:lvlJc w:val="left"/>
      <w:pPr>
        <w:ind w:left="6468" w:hanging="360"/>
      </w:pPr>
    </w:lvl>
    <w:lvl w:ilvl="8" w:tplc="080A001B" w:tentative="1">
      <w:start w:val="1"/>
      <w:numFmt w:val="lowerRoman"/>
      <w:lvlText w:val="%9."/>
      <w:lvlJc w:val="right"/>
      <w:pPr>
        <w:ind w:left="7188" w:hanging="180"/>
      </w:pPr>
    </w:lvl>
  </w:abstractNum>
  <w:abstractNum w:abstractNumId="5">
    <w:nsid w:val="0C764FCF"/>
    <w:multiLevelType w:val="hybridMultilevel"/>
    <w:tmpl w:val="059EB9D0"/>
    <w:lvl w:ilvl="0" w:tplc="D20CCEB0">
      <w:start w:val="1"/>
      <w:numFmt w:val="lowerLetter"/>
      <w:lvlText w:val="%1)"/>
      <w:lvlJc w:val="left"/>
      <w:pPr>
        <w:ind w:left="153" w:hanging="360"/>
      </w:pPr>
      <w:rPr>
        <w:rFonts w:hint="default"/>
      </w:rPr>
    </w:lvl>
    <w:lvl w:ilvl="1" w:tplc="080A0019" w:tentative="1">
      <w:start w:val="1"/>
      <w:numFmt w:val="lowerLetter"/>
      <w:lvlText w:val="%2."/>
      <w:lvlJc w:val="left"/>
      <w:pPr>
        <w:ind w:left="873" w:hanging="360"/>
      </w:pPr>
    </w:lvl>
    <w:lvl w:ilvl="2" w:tplc="080A001B" w:tentative="1">
      <w:start w:val="1"/>
      <w:numFmt w:val="lowerRoman"/>
      <w:lvlText w:val="%3."/>
      <w:lvlJc w:val="right"/>
      <w:pPr>
        <w:ind w:left="1593" w:hanging="180"/>
      </w:pPr>
    </w:lvl>
    <w:lvl w:ilvl="3" w:tplc="080A000F" w:tentative="1">
      <w:start w:val="1"/>
      <w:numFmt w:val="decimal"/>
      <w:lvlText w:val="%4."/>
      <w:lvlJc w:val="left"/>
      <w:pPr>
        <w:ind w:left="2313" w:hanging="360"/>
      </w:pPr>
    </w:lvl>
    <w:lvl w:ilvl="4" w:tplc="080A0019" w:tentative="1">
      <w:start w:val="1"/>
      <w:numFmt w:val="lowerLetter"/>
      <w:lvlText w:val="%5."/>
      <w:lvlJc w:val="left"/>
      <w:pPr>
        <w:ind w:left="3033" w:hanging="360"/>
      </w:pPr>
    </w:lvl>
    <w:lvl w:ilvl="5" w:tplc="080A001B" w:tentative="1">
      <w:start w:val="1"/>
      <w:numFmt w:val="lowerRoman"/>
      <w:lvlText w:val="%6."/>
      <w:lvlJc w:val="right"/>
      <w:pPr>
        <w:ind w:left="3753" w:hanging="180"/>
      </w:pPr>
    </w:lvl>
    <w:lvl w:ilvl="6" w:tplc="080A000F" w:tentative="1">
      <w:start w:val="1"/>
      <w:numFmt w:val="decimal"/>
      <w:lvlText w:val="%7."/>
      <w:lvlJc w:val="left"/>
      <w:pPr>
        <w:ind w:left="4473" w:hanging="360"/>
      </w:pPr>
    </w:lvl>
    <w:lvl w:ilvl="7" w:tplc="080A0019" w:tentative="1">
      <w:start w:val="1"/>
      <w:numFmt w:val="lowerLetter"/>
      <w:lvlText w:val="%8."/>
      <w:lvlJc w:val="left"/>
      <w:pPr>
        <w:ind w:left="5193" w:hanging="360"/>
      </w:pPr>
    </w:lvl>
    <w:lvl w:ilvl="8" w:tplc="080A001B" w:tentative="1">
      <w:start w:val="1"/>
      <w:numFmt w:val="lowerRoman"/>
      <w:lvlText w:val="%9."/>
      <w:lvlJc w:val="right"/>
      <w:pPr>
        <w:ind w:left="5913" w:hanging="180"/>
      </w:pPr>
    </w:lvl>
  </w:abstractNum>
  <w:abstractNum w:abstractNumId="6">
    <w:nsid w:val="1068097B"/>
    <w:multiLevelType w:val="hybridMultilevel"/>
    <w:tmpl w:val="D244162E"/>
    <w:lvl w:ilvl="0" w:tplc="0C0A0017">
      <w:start w:val="1"/>
      <w:numFmt w:val="lowerLetter"/>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7">
    <w:nsid w:val="1B250A1C"/>
    <w:multiLevelType w:val="hybridMultilevel"/>
    <w:tmpl w:val="23EC841C"/>
    <w:lvl w:ilvl="0" w:tplc="080A0017">
      <w:start w:val="1"/>
      <w:numFmt w:val="lowerLetter"/>
      <w:lvlText w:val="%1)"/>
      <w:lvlJc w:val="left"/>
      <w:pPr>
        <w:ind w:left="1428" w:hanging="360"/>
      </w:pPr>
    </w:lvl>
    <w:lvl w:ilvl="1" w:tplc="080A0019" w:tentative="1">
      <w:start w:val="1"/>
      <w:numFmt w:val="lowerLetter"/>
      <w:lvlText w:val="%2."/>
      <w:lvlJc w:val="left"/>
      <w:pPr>
        <w:ind w:left="2148" w:hanging="360"/>
      </w:pPr>
    </w:lvl>
    <w:lvl w:ilvl="2" w:tplc="080A001B" w:tentative="1">
      <w:start w:val="1"/>
      <w:numFmt w:val="lowerRoman"/>
      <w:lvlText w:val="%3."/>
      <w:lvlJc w:val="right"/>
      <w:pPr>
        <w:ind w:left="2868" w:hanging="180"/>
      </w:pPr>
    </w:lvl>
    <w:lvl w:ilvl="3" w:tplc="080A000F" w:tentative="1">
      <w:start w:val="1"/>
      <w:numFmt w:val="decimal"/>
      <w:lvlText w:val="%4."/>
      <w:lvlJc w:val="left"/>
      <w:pPr>
        <w:ind w:left="3588" w:hanging="360"/>
      </w:pPr>
    </w:lvl>
    <w:lvl w:ilvl="4" w:tplc="080A0019" w:tentative="1">
      <w:start w:val="1"/>
      <w:numFmt w:val="lowerLetter"/>
      <w:lvlText w:val="%5."/>
      <w:lvlJc w:val="left"/>
      <w:pPr>
        <w:ind w:left="4308" w:hanging="360"/>
      </w:pPr>
    </w:lvl>
    <w:lvl w:ilvl="5" w:tplc="080A001B" w:tentative="1">
      <w:start w:val="1"/>
      <w:numFmt w:val="lowerRoman"/>
      <w:lvlText w:val="%6."/>
      <w:lvlJc w:val="right"/>
      <w:pPr>
        <w:ind w:left="5028" w:hanging="180"/>
      </w:pPr>
    </w:lvl>
    <w:lvl w:ilvl="6" w:tplc="080A000F" w:tentative="1">
      <w:start w:val="1"/>
      <w:numFmt w:val="decimal"/>
      <w:lvlText w:val="%7."/>
      <w:lvlJc w:val="left"/>
      <w:pPr>
        <w:ind w:left="5748" w:hanging="360"/>
      </w:pPr>
    </w:lvl>
    <w:lvl w:ilvl="7" w:tplc="080A0019" w:tentative="1">
      <w:start w:val="1"/>
      <w:numFmt w:val="lowerLetter"/>
      <w:lvlText w:val="%8."/>
      <w:lvlJc w:val="left"/>
      <w:pPr>
        <w:ind w:left="6468" w:hanging="360"/>
      </w:pPr>
    </w:lvl>
    <w:lvl w:ilvl="8" w:tplc="080A001B" w:tentative="1">
      <w:start w:val="1"/>
      <w:numFmt w:val="lowerRoman"/>
      <w:lvlText w:val="%9."/>
      <w:lvlJc w:val="right"/>
      <w:pPr>
        <w:ind w:left="7188" w:hanging="180"/>
      </w:pPr>
    </w:lvl>
  </w:abstractNum>
  <w:abstractNum w:abstractNumId="8">
    <w:nsid w:val="1D515E66"/>
    <w:multiLevelType w:val="hybridMultilevel"/>
    <w:tmpl w:val="7428B3D6"/>
    <w:lvl w:ilvl="0" w:tplc="080A0017">
      <w:start w:val="1"/>
      <w:numFmt w:val="lowerLetter"/>
      <w:lvlText w:val="%1)"/>
      <w:lvlJc w:val="left"/>
      <w:pPr>
        <w:ind w:left="1428" w:hanging="360"/>
      </w:pPr>
    </w:lvl>
    <w:lvl w:ilvl="1" w:tplc="080A0019" w:tentative="1">
      <w:start w:val="1"/>
      <w:numFmt w:val="lowerLetter"/>
      <w:lvlText w:val="%2."/>
      <w:lvlJc w:val="left"/>
      <w:pPr>
        <w:ind w:left="2148" w:hanging="360"/>
      </w:pPr>
    </w:lvl>
    <w:lvl w:ilvl="2" w:tplc="080A001B" w:tentative="1">
      <w:start w:val="1"/>
      <w:numFmt w:val="lowerRoman"/>
      <w:lvlText w:val="%3."/>
      <w:lvlJc w:val="right"/>
      <w:pPr>
        <w:ind w:left="2868" w:hanging="180"/>
      </w:pPr>
    </w:lvl>
    <w:lvl w:ilvl="3" w:tplc="080A000F" w:tentative="1">
      <w:start w:val="1"/>
      <w:numFmt w:val="decimal"/>
      <w:lvlText w:val="%4."/>
      <w:lvlJc w:val="left"/>
      <w:pPr>
        <w:ind w:left="3588" w:hanging="360"/>
      </w:pPr>
    </w:lvl>
    <w:lvl w:ilvl="4" w:tplc="080A0019" w:tentative="1">
      <w:start w:val="1"/>
      <w:numFmt w:val="lowerLetter"/>
      <w:lvlText w:val="%5."/>
      <w:lvlJc w:val="left"/>
      <w:pPr>
        <w:ind w:left="4308" w:hanging="360"/>
      </w:pPr>
    </w:lvl>
    <w:lvl w:ilvl="5" w:tplc="080A001B" w:tentative="1">
      <w:start w:val="1"/>
      <w:numFmt w:val="lowerRoman"/>
      <w:lvlText w:val="%6."/>
      <w:lvlJc w:val="right"/>
      <w:pPr>
        <w:ind w:left="5028" w:hanging="180"/>
      </w:pPr>
    </w:lvl>
    <w:lvl w:ilvl="6" w:tplc="080A000F" w:tentative="1">
      <w:start w:val="1"/>
      <w:numFmt w:val="decimal"/>
      <w:lvlText w:val="%7."/>
      <w:lvlJc w:val="left"/>
      <w:pPr>
        <w:ind w:left="5748" w:hanging="360"/>
      </w:pPr>
    </w:lvl>
    <w:lvl w:ilvl="7" w:tplc="080A0019" w:tentative="1">
      <w:start w:val="1"/>
      <w:numFmt w:val="lowerLetter"/>
      <w:lvlText w:val="%8."/>
      <w:lvlJc w:val="left"/>
      <w:pPr>
        <w:ind w:left="6468" w:hanging="360"/>
      </w:pPr>
    </w:lvl>
    <w:lvl w:ilvl="8" w:tplc="080A001B" w:tentative="1">
      <w:start w:val="1"/>
      <w:numFmt w:val="lowerRoman"/>
      <w:lvlText w:val="%9."/>
      <w:lvlJc w:val="right"/>
      <w:pPr>
        <w:ind w:left="7188" w:hanging="180"/>
      </w:pPr>
    </w:lvl>
  </w:abstractNum>
  <w:abstractNum w:abstractNumId="9">
    <w:nsid w:val="1E654793"/>
    <w:multiLevelType w:val="hybridMultilevel"/>
    <w:tmpl w:val="183AB670"/>
    <w:lvl w:ilvl="0" w:tplc="080A0017">
      <w:start w:val="1"/>
      <w:numFmt w:val="lowerLetter"/>
      <w:lvlText w:val="%1)"/>
      <w:lvlJc w:val="left"/>
      <w:pPr>
        <w:ind w:left="1428" w:hanging="360"/>
      </w:pPr>
    </w:lvl>
    <w:lvl w:ilvl="1" w:tplc="080A0019" w:tentative="1">
      <w:start w:val="1"/>
      <w:numFmt w:val="lowerLetter"/>
      <w:lvlText w:val="%2."/>
      <w:lvlJc w:val="left"/>
      <w:pPr>
        <w:ind w:left="2148" w:hanging="360"/>
      </w:pPr>
    </w:lvl>
    <w:lvl w:ilvl="2" w:tplc="080A001B" w:tentative="1">
      <w:start w:val="1"/>
      <w:numFmt w:val="lowerRoman"/>
      <w:lvlText w:val="%3."/>
      <w:lvlJc w:val="right"/>
      <w:pPr>
        <w:ind w:left="2868" w:hanging="180"/>
      </w:pPr>
    </w:lvl>
    <w:lvl w:ilvl="3" w:tplc="080A000F" w:tentative="1">
      <w:start w:val="1"/>
      <w:numFmt w:val="decimal"/>
      <w:lvlText w:val="%4."/>
      <w:lvlJc w:val="left"/>
      <w:pPr>
        <w:ind w:left="3588" w:hanging="360"/>
      </w:pPr>
    </w:lvl>
    <w:lvl w:ilvl="4" w:tplc="080A0019" w:tentative="1">
      <w:start w:val="1"/>
      <w:numFmt w:val="lowerLetter"/>
      <w:lvlText w:val="%5."/>
      <w:lvlJc w:val="left"/>
      <w:pPr>
        <w:ind w:left="4308" w:hanging="360"/>
      </w:pPr>
    </w:lvl>
    <w:lvl w:ilvl="5" w:tplc="080A001B" w:tentative="1">
      <w:start w:val="1"/>
      <w:numFmt w:val="lowerRoman"/>
      <w:lvlText w:val="%6."/>
      <w:lvlJc w:val="right"/>
      <w:pPr>
        <w:ind w:left="5028" w:hanging="180"/>
      </w:pPr>
    </w:lvl>
    <w:lvl w:ilvl="6" w:tplc="080A000F" w:tentative="1">
      <w:start w:val="1"/>
      <w:numFmt w:val="decimal"/>
      <w:lvlText w:val="%7."/>
      <w:lvlJc w:val="left"/>
      <w:pPr>
        <w:ind w:left="5748" w:hanging="360"/>
      </w:pPr>
    </w:lvl>
    <w:lvl w:ilvl="7" w:tplc="080A0019" w:tentative="1">
      <w:start w:val="1"/>
      <w:numFmt w:val="lowerLetter"/>
      <w:lvlText w:val="%8."/>
      <w:lvlJc w:val="left"/>
      <w:pPr>
        <w:ind w:left="6468" w:hanging="360"/>
      </w:pPr>
    </w:lvl>
    <w:lvl w:ilvl="8" w:tplc="080A001B" w:tentative="1">
      <w:start w:val="1"/>
      <w:numFmt w:val="lowerRoman"/>
      <w:lvlText w:val="%9."/>
      <w:lvlJc w:val="right"/>
      <w:pPr>
        <w:ind w:left="7188" w:hanging="180"/>
      </w:pPr>
    </w:lvl>
  </w:abstractNum>
  <w:abstractNum w:abstractNumId="10">
    <w:nsid w:val="21690387"/>
    <w:multiLevelType w:val="hybridMultilevel"/>
    <w:tmpl w:val="284C3612"/>
    <w:lvl w:ilvl="0" w:tplc="080A0017">
      <w:start w:val="1"/>
      <w:numFmt w:val="lowerLetter"/>
      <w:lvlText w:val="%1)"/>
      <w:lvlJc w:val="left"/>
      <w:pPr>
        <w:ind w:left="1428" w:hanging="360"/>
      </w:pPr>
    </w:lvl>
    <w:lvl w:ilvl="1" w:tplc="080A0019" w:tentative="1">
      <w:start w:val="1"/>
      <w:numFmt w:val="lowerLetter"/>
      <w:lvlText w:val="%2."/>
      <w:lvlJc w:val="left"/>
      <w:pPr>
        <w:ind w:left="2148" w:hanging="360"/>
      </w:pPr>
    </w:lvl>
    <w:lvl w:ilvl="2" w:tplc="080A001B" w:tentative="1">
      <w:start w:val="1"/>
      <w:numFmt w:val="lowerRoman"/>
      <w:lvlText w:val="%3."/>
      <w:lvlJc w:val="right"/>
      <w:pPr>
        <w:ind w:left="2868" w:hanging="180"/>
      </w:pPr>
    </w:lvl>
    <w:lvl w:ilvl="3" w:tplc="080A000F" w:tentative="1">
      <w:start w:val="1"/>
      <w:numFmt w:val="decimal"/>
      <w:lvlText w:val="%4."/>
      <w:lvlJc w:val="left"/>
      <w:pPr>
        <w:ind w:left="3588" w:hanging="360"/>
      </w:pPr>
    </w:lvl>
    <w:lvl w:ilvl="4" w:tplc="080A0019" w:tentative="1">
      <w:start w:val="1"/>
      <w:numFmt w:val="lowerLetter"/>
      <w:lvlText w:val="%5."/>
      <w:lvlJc w:val="left"/>
      <w:pPr>
        <w:ind w:left="4308" w:hanging="360"/>
      </w:pPr>
    </w:lvl>
    <w:lvl w:ilvl="5" w:tplc="080A001B" w:tentative="1">
      <w:start w:val="1"/>
      <w:numFmt w:val="lowerRoman"/>
      <w:lvlText w:val="%6."/>
      <w:lvlJc w:val="right"/>
      <w:pPr>
        <w:ind w:left="5028" w:hanging="180"/>
      </w:pPr>
    </w:lvl>
    <w:lvl w:ilvl="6" w:tplc="080A000F" w:tentative="1">
      <w:start w:val="1"/>
      <w:numFmt w:val="decimal"/>
      <w:lvlText w:val="%7."/>
      <w:lvlJc w:val="left"/>
      <w:pPr>
        <w:ind w:left="5748" w:hanging="360"/>
      </w:pPr>
    </w:lvl>
    <w:lvl w:ilvl="7" w:tplc="080A0019" w:tentative="1">
      <w:start w:val="1"/>
      <w:numFmt w:val="lowerLetter"/>
      <w:lvlText w:val="%8."/>
      <w:lvlJc w:val="left"/>
      <w:pPr>
        <w:ind w:left="6468" w:hanging="360"/>
      </w:pPr>
    </w:lvl>
    <w:lvl w:ilvl="8" w:tplc="080A001B" w:tentative="1">
      <w:start w:val="1"/>
      <w:numFmt w:val="lowerRoman"/>
      <w:lvlText w:val="%9."/>
      <w:lvlJc w:val="right"/>
      <w:pPr>
        <w:ind w:left="7188" w:hanging="180"/>
      </w:pPr>
    </w:lvl>
  </w:abstractNum>
  <w:abstractNum w:abstractNumId="11">
    <w:nsid w:val="221B3056"/>
    <w:multiLevelType w:val="hybridMultilevel"/>
    <w:tmpl w:val="3106F9DE"/>
    <w:lvl w:ilvl="0" w:tplc="080A0017">
      <w:start w:val="1"/>
      <w:numFmt w:val="lowerLetter"/>
      <w:lvlText w:val="%1)"/>
      <w:lvlJc w:val="left"/>
      <w:pPr>
        <w:ind w:left="1428" w:hanging="360"/>
      </w:pPr>
    </w:lvl>
    <w:lvl w:ilvl="1" w:tplc="080A0019" w:tentative="1">
      <w:start w:val="1"/>
      <w:numFmt w:val="lowerLetter"/>
      <w:lvlText w:val="%2."/>
      <w:lvlJc w:val="left"/>
      <w:pPr>
        <w:ind w:left="2148" w:hanging="360"/>
      </w:pPr>
    </w:lvl>
    <w:lvl w:ilvl="2" w:tplc="080A001B" w:tentative="1">
      <w:start w:val="1"/>
      <w:numFmt w:val="lowerRoman"/>
      <w:lvlText w:val="%3."/>
      <w:lvlJc w:val="right"/>
      <w:pPr>
        <w:ind w:left="2868" w:hanging="180"/>
      </w:pPr>
    </w:lvl>
    <w:lvl w:ilvl="3" w:tplc="080A000F" w:tentative="1">
      <w:start w:val="1"/>
      <w:numFmt w:val="decimal"/>
      <w:lvlText w:val="%4."/>
      <w:lvlJc w:val="left"/>
      <w:pPr>
        <w:ind w:left="3588" w:hanging="360"/>
      </w:pPr>
    </w:lvl>
    <w:lvl w:ilvl="4" w:tplc="080A0019" w:tentative="1">
      <w:start w:val="1"/>
      <w:numFmt w:val="lowerLetter"/>
      <w:lvlText w:val="%5."/>
      <w:lvlJc w:val="left"/>
      <w:pPr>
        <w:ind w:left="4308" w:hanging="360"/>
      </w:pPr>
    </w:lvl>
    <w:lvl w:ilvl="5" w:tplc="080A001B" w:tentative="1">
      <w:start w:val="1"/>
      <w:numFmt w:val="lowerRoman"/>
      <w:lvlText w:val="%6."/>
      <w:lvlJc w:val="right"/>
      <w:pPr>
        <w:ind w:left="5028" w:hanging="180"/>
      </w:pPr>
    </w:lvl>
    <w:lvl w:ilvl="6" w:tplc="080A000F" w:tentative="1">
      <w:start w:val="1"/>
      <w:numFmt w:val="decimal"/>
      <w:lvlText w:val="%7."/>
      <w:lvlJc w:val="left"/>
      <w:pPr>
        <w:ind w:left="5748" w:hanging="360"/>
      </w:pPr>
    </w:lvl>
    <w:lvl w:ilvl="7" w:tplc="080A0019" w:tentative="1">
      <w:start w:val="1"/>
      <w:numFmt w:val="lowerLetter"/>
      <w:lvlText w:val="%8."/>
      <w:lvlJc w:val="left"/>
      <w:pPr>
        <w:ind w:left="6468" w:hanging="360"/>
      </w:pPr>
    </w:lvl>
    <w:lvl w:ilvl="8" w:tplc="080A001B" w:tentative="1">
      <w:start w:val="1"/>
      <w:numFmt w:val="lowerRoman"/>
      <w:lvlText w:val="%9."/>
      <w:lvlJc w:val="right"/>
      <w:pPr>
        <w:ind w:left="7188" w:hanging="180"/>
      </w:pPr>
    </w:lvl>
  </w:abstractNum>
  <w:abstractNum w:abstractNumId="12">
    <w:nsid w:val="23384277"/>
    <w:multiLevelType w:val="hybridMultilevel"/>
    <w:tmpl w:val="2C6C95F2"/>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24A86797"/>
    <w:multiLevelType w:val="hybridMultilevel"/>
    <w:tmpl w:val="D15652D2"/>
    <w:lvl w:ilvl="0" w:tplc="080A0017">
      <w:start w:val="1"/>
      <w:numFmt w:val="lowerLetter"/>
      <w:lvlText w:val="%1)"/>
      <w:lvlJc w:val="left"/>
      <w:pPr>
        <w:ind w:left="1428" w:hanging="360"/>
      </w:pPr>
    </w:lvl>
    <w:lvl w:ilvl="1" w:tplc="080A0019" w:tentative="1">
      <w:start w:val="1"/>
      <w:numFmt w:val="lowerLetter"/>
      <w:lvlText w:val="%2."/>
      <w:lvlJc w:val="left"/>
      <w:pPr>
        <w:ind w:left="2148" w:hanging="360"/>
      </w:pPr>
    </w:lvl>
    <w:lvl w:ilvl="2" w:tplc="080A001B" w:tentative="1">
      <w:start w:val="1"/>
      <w:numFmt w:val="lowerRoman"/>
      <w:lvlText w:val="%3."/>
      <w:lvlJc w:val="right"/>
      <w:pPr>
        <w:ind w:left="2868" w:hanging="180"/>
      </w:pPr>
    </w:lvl>
    <w:lvl w:ilvl="3" w:tplc="080A000F" w:tentative="1">
      <w:start w:val="1"/>
      <w:numFmt w:val="decimal"/>
      <w:lvlText w:val="%4."/>
      <w:lvlJc w:val="left"/>
      <w:pPr>
        <w:ind w:left="3588" w:hanging="360"/>
      </w:pPr>
    </w:lvl>
    <w:lvl w:ilvl="4" w:tplc="080A0019" w:tentative="1">
      <w:start w:val="1"/>
      <w:numFmt w:val="lowerLetter"/>
      <w:lvlText w:val="%5."/>
      <w:lvlJc w:val="left"/>
      <w:pPr>
        <w:ind w:left="4308" w:hanging="360"/>
      </w:pPr>
    </w:lvl>
    <w:lvl w:ilvl="5" w:tplc="080A001B" w:tentative="1">
      <w:start w:val="1"/>
      <w:numFmt w:val="lowerRoman"/>
      <w:lvlText w:val="%6."/>
      <w:lvlJc w:val="right"/>
      <w:pPr>
        <w:ind w:left="5028" w:hanging="180"/>
      </w:pPr>
    </w:lvl>
    <w:lvl w:ilvl="6" w:tplc="080A000F" w:tentative="1">
      <w:start w:val="1"/>
      <w:numFmt w:val="decimal"/>
      <w:lvlText w:val="%7."/>
      <w:lvlJc w:val="left"/>
      <w:pPr>
        <w:ind w:left="5748" w:hanging="360"/>
      </w:pPr>
    </w:lvl>
    <w:lvl w:ilvl="7" w:tplc="080A0019" w:tentative="1">
      <w:start w:val="1"/>
      <w:numFmt w:val="lowerLetter"/>
      <w:lvlText w:val="%8."/>
      <w:lvlJc w:val="left"/>
      <w:pPr>
        <w:ind w:left="6468" w:hanging="360"/>
      </w:pPr>
    </w:lvl>
    <w:lvl w:ilvl="8" w:tplc="080A001B" w:tentative="1">
      <w:start w:val="1"/>
      <w:numFmt w:val="lowerRoman"/>
      <w:lvlText w:val="%9."/>
      <w:lvlJc w:val="right"/>
      <w:pPr>
        <w:ind w:left="7188" w:hanging="180"/>
      </w:pPr>
    </w:lvl>
  </w:abstractNum>
  <w:abstractNum w:abstractNumId="14">
    <w:nsid w:val="28EE6DF8"/>
    <w:multiLevelType w:val="hybridMultilevel"/>
    <w:tmpl w:val="3020A858"/>
    <w:lvl w:ilvl="0" w:tplc="080A0017">
      <w:start w:val="1"/>
      <w:numFmt w:val="lowerLetter"/>
      <w:lvlText w:val="%1)"/>
      <w:lvlJc w:val="left"/>
      <w:pPr>
        <w:ind w:left="153" w:hanging="360"/>
      </w:pPr>
    </w:lvl>
    <w:lvl w:ilvl="1" w:tplc="080A0019" w:tentative="1">
      <w:start w:val="1"/>
      <w:numFmt w:val="lowerLetter"/>
      <w:lvlText w:val="%2."/>
      <w:lvlJc w:val="left"/>
      <w:pPr>
        <w:ind w:left="873" w:hanging="360"/>
      </w:pPr>
    </w:lvl>
    <w:lvl w:ilvl="2" w:tplc="080A001B" w:tentative="1">
      <w:start w:val="1"/>
      <w:numFmt w:val="lowerRoman"/>
      <w:lvlText w:val="%3."/>
      <w:lvlJc w:val="right"/>
      <w:pPr>
        <w:ind w:left="1593" w:hanging="180"/>
      </w:pPr>
    </w:lvl>
    <w:lvl w:ilvl="3" w:tplc="080A000F" w:tentative="1">
      <w:start w:val="1"/>
      <w:numFmt w:val="decimal"/>
      <w:lvlText w:val="%4."/>
      <w:lvlJc w:val="left"/>
      <w:pPr>
        <w:ind w:left="2313" w:hanging="360"/>
      </w:pPr>
    </w:lvl>
    <w:lvl w:ilvl="4" w:tplc="080A0019" w:tentative="1">
      <w:start w:val="1"/>
      <w:numFmt w:val="lowerLetter"/>
      <w:lvlText w:val="%5."/>
      <w:lvlJc w:val="left"/>
      <w:pPr>
        <w:ind w:left="3033" w:hanging="360"/>
      </w:pPr>
    </w:lvl>
    <w:lvl w:ilvl="5" w:tplc="080A001B" w:tentative="1">
      <w:start w:val="1"/>
      <w:numFmt w:val="lowerRoman"/>
      <w:lvlText w:val="%6."/>
      <w:lvlJc w:val="right"/>
      <w:pPr>
        <w:ind w:left="3753" w:hanging="180"/>
      </w:pPr>
    </w:lvl>
    <w:lvl w:ilvl="6" w:tplc="080A000F" w:tentative="1">
      <w:start w:val="1"/>
      <w:numFmt w:val="decimal"/>
      <w:lvlText w:val="%7."/>
      <w:lvlJc w:val="left"/>
      <w:pPr>
        <w:ind w:left="4473" w:hanging="360"/>
      </w:pPr>
    </w:lvl>
    <w:lvl w:ilvl="7" w:tplc="080A0019" w:tentative="1">
      <w:start w:val="1"/>
      <w:numFmt w:val="lowerLetter"/>
      <w:lvlText w:val="%8."/>
      <w:lvlJc w:val="left"/>
      <w:pPr>
        <w:ind w:left="5193" w:hanging="360"/>
      </w:pPr>
    </w:lvl>
    <w:lvl w:ilvl="8" w:tplc="080A001B" w:tentative="1">
      <w:start w:val="1"/>
      <w:numFmt w:val="lowerRoman"/>
      <w:lvlText w:val="%9."/>
      <w:lvlJc w:val="right"/>
      <w:pPr>
        <w:ind w:left="5913" w:hanging="180"/>
      </w:pPr>
    </w:lvl>
  </w:abstractNum>
  <w:abstractNum w:abstractNumId="15">
    <w:nsid w:val="293E5823"/>
    <w:multiLevelType w:val="hybridMultilevel"/>
    <w:tmpl w:val="14463200"/>
    <w:lvl w:ilvl="0" w:tplc="762603A4">
      <w:start w:val="1"/>
      <w:numFmt w:val="lowerLetter"/>
      <w:lvlText w:val="%1)"/>
      <w:lvlJc w:val="left"/>
      <w:pPr>
        <w:ind w:left="786" w:hanging="360"/>
      </w:pPr>
      <w:rPr>
        <w:rFonts w:hint="default"/>
      </w:rPr>
    </w:lvl>
    <w:lvl w:ilvl="1" w:tplc="0C0A0019" w:tentative="1">
      <w:start w:val="1"/>
      <w:numFmt w:val="lowerLetter"/>
      <w:lvlText w:val="%2."/>
      <w:lvlJc w:val="left"/>
      <w:pPr>
        <w:ind w:left="1506" w:hanging="360"/>
      </w:pPr>
    </w:lvl>
    <w:lvl w:ilvl="2" w:tplc="0C0A001B" w:tentative="1">
      <w:start w:val="1"/>
      <w:numFmt w:val="lowerRoman"/>
      <w:lvlText w:val="%3."/>
      <w:lvlJc w:val="right"/>
      <w:pPr>
        <w:ind w:left="2226" w:hanging="180"/>
      </w:pPr>
    </w:lvl>
    <w:lvl w:ilvl="3" w:tplc="0C0A000F" w:tentative="1">
      <w:start w:val="1"/>
      <w:numFmt w:val="decimal"/>
      <w:lvlText w:val="%4."/>
      <w:lvlJc w:val="left"/>
      <w:pPr>
        <w:ind w:left="2946" w:hanging="360"/>
      </w:pPr>
    </w:lvl>
    <w:lvl w:ilvl="4" w:tplc="0C0A0019" w:tentative="1">
      <w:start w:val="1"/>
      <w:numFmt w:val="lowerLetter"/>
      <w:lvlText w:val="%5."/>
      <w:lvlJc w:val="left"/>
      <w:pPr>
        <w:ind w:left="3666" w:hanging="360"/>
      </w:pPr>
    </w:lvl>
    <w:lvl w:ilvl="5" w:tplc="0C0A001B" w:tentative="1">
      <w:start w:val="1"/>
      <w:numFmt w:val="lowerRoman"/>
      <w:lvlText w:val="%6."/>
      <w:lvlJc w:val="right"/>
      <w:pPr>
        <w:ind w:left="4386" w:hanging="180"/>
      </w:pPr>
    </w:lvl>
    <w:lvl w:ilvl="6" w:tplc="0C0A000F" w:tentative="1">
      <w:start w:val="1"/>
      <w:numFmt w:val="decimal"/>
      <w:lvlText w:val="%7."/>
      <w:lvlJc w:val="left"/>
      <w:pPr>
        <w:ind w:left="5106" w:hanging="360"/>
      </w:pPr>
    </w:lvl>
    <w:lvl w:ilvl="7" w:tplc="0C0A0019" w:tentative="1">
      <w:start w:val="1"/>
      <w:numFmt w:val="lowerLetter"/>
      <w:lvlText w:val="%8."/>
      <w:lvlJc w:val="left"/>
      <w:pPr>
        <w:ind w:left="5826" w:hanging="360"/>
      </w:pPr>
    </w:lvl>
    <w:lvl w:ilvl="8" w:tplc="0C0A001B" w:tentative="1">
      <w:start w:val="1"/>
      <w:numFmt w:val="lowerRoman"/>
      <w:lvlText w:val="%9."/>
      <w:lvlJc w:val="right"/>
      <w:pPr>
        <w:ind w:left="6546" w:hanging="180"/>
      </w:pPr>
    </w:lvl>
  </w:abstractNum>
  <w:abstractNum w:abstractNumId="16">
    <w:nsid w:val="2A275F28"/>
    <w:multiLevelType w:val="hybridMultilevel"/>
    <w:tmpl w:val="94FE44C8"/>
    <w:lvl w:ilvl="0" w:tplc="D988E4E4">
      <w:start w:val="1"/>
      <w:numFmt w:val="lowerLetter"/>
      <w:lvlText w:val="%1)"/>
      <w:lvlJc w:val="left"/>
      <w:pPr>
        <w:ind w:left="360" w:hanging="360"/>
      </w:pPr>
      <w:rPr>
        <w:rFonts w:ascii="Calibri" w:hAnsi="Calibri" w:cs="Calibri" w:hint="default"/>
        <w:sz w:val="24"/>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7">
    <w:nsid w:val="2BD545ED"/>
    <w:multiLevelType w:val="hybridMultilevel"/>
    <w:tmpl w:val="9C52A54A"/>
    <w:lvl w:ilvl="0" w:tplc="080A0017">
      <w:start w:val="1"/>
      <w:numFmt w:val="lowerLetter"/>
      <w:lvlText w:val="%1)"/>
      <w:lvlJc w:val="left"/>
      <w:pPr>
        <w:ind w:left="1428" w:hanging="360"/>
      </w:pPr>
    </w:lvl>
    <w:lvl w:ilvl="1" w:tplc="080A0019" w:tentative="1">
      <w:start w:val="1"/>
      <w:numFmt w:val="lowerLetter"/>
      <w:lvlText w:val="%2."/>
      <w:lvlJc w:val="left"/>
      <w:pPr>
        <w:ind w:left="2148" w:hanging="360"/>
      </w:pPr>
    </w:lvl>
    <w:lvl w:ilvl="2" w:tplc="080A001B" w:tentative="1">
      <w:start w:val="1"/>
      <w:numFmt w:val="lowerRoman"/>
      <w:lvlText w:val="%3."/>
      <w:lvlJc w:val="right"/>
      <w:pPr>
        <w:ind w:left="2868" w:hanging="180"/>
      </w:pPr>
    </w:lvl>
    <w:lvl w:ilvl="3" w:tplc="080A000F" w:tentative="1">
      <w:start w:val="1"/>
      <w:numFmt w:val="decimal"/>
      <w:lvlText w:val="%4."/>
      <w:lvlJc w:val="left"/>
      <w:pPr>
        <w:ind w:left="3588" w:hanging="360"/>
      </w:pPr>
    </w:lvl>
    <w:lvl w:ilvl="4" w:tplc="080A0019" w:tentative="1">
      <w:start w:val="1"/>
      <w:numFmt w:val="lowerLetter"/>
      <w:lvlText w:val="%5."/>
      <w:lvlJc w:val="left"/>
      <w:pPr>
        <w:ind w:left="4308" w:hanging="360"/>
      </w:pPr>
    </w:lvl>
    <w:lvl w:ilvl="5" w:tplc="080A001B" w:tentative="1">
      <w:start w:val="1"/>
      <w:numFmt w:val="lowerRoman"/>
      <w:lvlText w:val="%6."/>
      <w:lvlJc w:val="right"/>
      <w:pPr>
        <w:ind w:left="5028" w:hanging="180"/>
      </w:pPr>
    </w:lvl>
    <w:lvl w:ilvl="6" w:tplc="080A000F" w:tentative="1">
      <w:start w:val="1"/>
      <w:numFmt w:val="decimal"/>
      <w:lvlText w:val="%7."/>
      <w:lvlJc w:val="left"/>
      <w:pPr>
        <w:ind w:left="5748" w:hanging="360"/>
      </w:pPr>
    </w:lvl>
    <w:lvl w:ilvl="7" w:tplc="080A0019" w:tentative="1">
      <w:start w:val="1"/>
      <w:numFmt w:val="lowerLetter"/>
      <w:lvlText w:val="%8."/>
      <w:lvlJc w:val="left"/>
      <w:pPr>
        <w:ind w:left="6468" w:hanging="360"/>
      </w:pPr>
    </w:lvl>
    <w:lvl w:ilvl="8" w:tplc="080A001B" w:tentative="1">
      <w:start w:val="1"/>
      <w:numFmt w:val="lowerRoman"/>
      <w:lvlText w:val="%9."/>
      <w:lvlJc w:val="right"/>
      <w:pPr>
        <w:ind w:left="7188" w:hanging="180"/>
      </w:pPr>
    </w:lvl>
  </w:abstractNum>
  <w:abstractNum w:abstractNumId="18">
    <w:nsid w:val="301562A6"/>
    <w:multiLevelType w:val="hybridMultilevel"/>
    <w:tmpl w:val="90021806"/>
    <w:lvl w:ilvl="0" w:tplc="080A0017">
      <w:start w:val="1"/>
      <w:numFmt w:val="lowerLetter"/>
      <w:lvlText w:val="%1)"/>
      <w:lvlJc w:val="left"/>
      <w:pPr>
        <w:ind w:left="153" w:hanging="360"/>
      </w:pPr>
    </w:lvl>
    <w:lvl w:ilvl="1" w:tplc="080A0019" w:tentative="1">
      <w:start w:val="1"/>
      <w:numFmt w:val="lowerLetter"/>
      <w:lvlText w:val="%2."/>
      <w:lvlJc w:val="left"/>
      <w:pPr>
        <w:ind w:left="873" w:hanging="360"/>
      </w:pPr>
    </w:lvl>
    <w:lvl w:ilvl="2" w:tplc="080A001B" w:tentative="1">
      <w:start w:val="1"/>
      <w:numFmt w:val="lowerRoman"/>
      <w:lvlText w:val="%3."/>
      <w:lvlJc w:val="right"/>
      <w:pPr>
        <w:ind w:left="1593" w:hanging="180"/>
      </w:pPr>
    </w:lvl>
    <w:lvl w:ilvl="3" w:tplc="080A000F" w:tentative="1">
      <w:start w:val="1"/>
      <w:numFmt w:val="decimal"/>
      <w:lvlText w:val="%4."/>
      <w:lvlJc w:val="left"/>
      <w:pPr>
        <w:ind w:left="2313" w:hanging="360"/>
      </w:pPr>
    </w:lvl>
    <w:lvl w:ilvl="4" w:tplc="080A0019" w:tentative="1">
      <w:start w:val="1"/>
      <w:numFmt w:val="lowerLetter"/>
      <w:lvlText w:val="%5."/>
      <w:lvlJc w:val="left"/>
      <w:pPr>
        <w:ind w:left="3033" w:hanging="360"/>
      </w:pPr>
    </w:lvl>
    <w:lvl w:ilvl="5" w:tplc="080A001B" w:tentative="1">
      <w:start w:val="1"/>
      <w:numFmt w:val="lowerRoman"/>
      <w:lvlText w:val="%6."/>
      <w:lvlJc w:val="right"/>
      <w:pPr>
        <w:ind w:left="3753" w:hanging="180"/>
      </w:pPr>
    </w:lvl>
    <w:lvl w:ilvl="6" w:tplc="080A000F" w:tentative="1">
      <w:start w:val="1"/>
      <w:numFmt w:val="decimal"/>
      <w:lvlText w:val="%7."/>
      <w:lvlJc w:val="left"/>
      <w:pPr>
        <w:ind w:left="4473" w:hanging="360"/>
      </w:pPr>
    </w:lvl>
    <w:lvl w:ilvl="7" w:tplc="080A0019" w:tentative="1">
      <w:start w:val="1"/>
      <w:numFmt w:val="lowerLetter"/>
      <w:lvlText w:val="%8."/>
      <w:lvlJc w:val="left"/>
      <w:pPr>
        <w:ind w:left="5193" w:hanging="360"/>
      </w:pPr>
    </w:lvl>
    <w:lvl w:ilvl="8" w:tplc="080A001B" w:tentative="1">
      <w:start w:val="1"/>
      <w:numFmt w:val="lowerRoman"/>
      <w:lvlText w:val="%9."/>
      <w:lvlJc w:val="right"/>
      <w:pPr>
        <w:ind w:left="5913" w:hanging="180"/>
      </w:pPr>
    </w:lvl>
  </w:abstractNum>
  <w:abstractNum w:abstractNumId="19">
    <w:nsid w:val="30282FC9"/>
    <w:multiLevelType w:val="hybridMultilevel"/>
    <w:tmpl w:val="FAD0A332"/>
    <w:lvl w:ilvl="0" w:tplc="080A0017">
      <w:start w:val="1"/>
      <w:numFmt w:val="lowerLetter"/>
      <w:lvlText w:val="%1)"/>
      <w:lvlJc w:val="left"/>
      <w:pPr>
        <w:ind w:left="153" w:hanging="360"/>
      </w:pPr>
    </w:lvl>
    <w:lvl w:ilvl="1" w:tplc="080A0019" w:tentative="1">
      <w:start w:val="1"/>
      <w:numFmt w:val="lowerLetter"/>
      <w:lvlText w:val="%2."/>
      <w:lvlJc w:val="left"/>
      <w:pPr>
        <w:ind w:left="873" w:hanging="360"/>
      </w:pPr>
    </w:lvl>
    <w:lvl w:ilvl="2" w:tplc="080A001B" w:tentative="1">
      <w:start w:val="1"/>
      <w:numFmt w:val="lowerRoman"/>
      <w:lvlText w:val="%3."/>
      <w:lvlJc w:val="right"/>
      <w:pPr>
        <w:ind w:left="1593" w:hanging="180"/>
      </w:pPr>
    </w:lvl>
    <w:lvl w:ilvl="3" w:tplc="080A000F" w:tentative="1">
      <w:start w:val="1"/>
      <w:numFmt w:val="decimal"/>
      <w:lvlText w:val="%4."/>
      <w:lvlJc w:val="left"/>
      <w:pPr>
        <w:ind w:left="2313" w:hanging="360"/>
      </w:pPr>
    </w:lvl>
    <w:lvl w:ilvl="4" w:tplc="080A0019" w:tentative="1">
      <w:start w:val="1"/>
      <w:numFmt w:val="lowerLetter"/>
      <w:lvlText w:val="%5."/>
      <w:lvlJc w:val="left"/>
      <w:pPr>
        <w:ind w:left="3033" w:hanging="360"/>
      </w:pPr>
    </w:lvl>
    <w:lvl w:ilvl="5" w:tplc="080A001B" w:tentative="1">
      <w:start w:val="1"/>
      <w:numFmt w:val="lowerRoman"/>
      <w:lvlText w:val="%6."/>
      <w:lvlJc w:val="right"/>
      <w:pPr>
        <w:ind w:left="3753" w:hanging="180"/>
      </w:pPr>
    </w:lvl>
    <w:lvl w:ilvl="6" w:tplc="080A000F" w:tentative="1">
      <w:start w:val="1"/>
      <w:numFmt w:val="decimal"/>
      <w:lvlText w:val="%7."/>
      <w:lvlJc w:val="left"/>
      <w:pPr>
        <w:ind w:left="4473" w:hanging="360"/>
      </w:pPr>
    </w:lvl>
    <w:lvl w:ilvl="7" w:tplc="080A0019" w:tentative="1">
      <w:start w:val="1"/>
      <w:numFmt w:val="lowerLetter"/>
      <w:lvlText w:val="%8."/>
      <w:lvlJc w:val="left"/>
      <w:pPr>
        <w:ind w:left="5193" w:hanging="360"/>
      </w:pPr>
    </w:lvl>
    <w:lvl w:ilvl="8" w:tplc="080A001B" w:tentative="1">
      <w:start w:val="1"/>
      <w:numFmt w:val="lowerRoman"/>
      <w:lvlText w:val="%9."/>
      <w:lvlJc w:val="right"/>
      <w:pPr>
        <w:ind w:left="5913" w:hanging="180"/>
      </w:pPr>
    </w:lvl>
  </w:abstractNum>
  <w:abstractNum w:abstractNumId="20">
    <w:nsid w:val="32DF4138"/>
    <w:multiLevelType w:val="hybridMultilevel"/>
    <w:tmpl w:val="A19C5B60"/>
    <w:lvl w:ilvl="0" w:tplc="0C0A0017">
      <w:start w:val="1"/>
      <w:numFmt w:val="lowerLetter"/>
      <w:lvlText w:val="%1)"/>
      <w:lvlJc w:val="left"/>
      <w:pPr>
        <w:ind w:left="153" w:hanging="360"/>
      </w:pPr>
    </w:lvl>
    <w:lvl w:ilvl="1" w:tplc="080A0019" w:tentative="1">
      <w:start w:val="1"/>
      <w:numFmt w:val="lowerLetter"/>
      <w:lvlText w:val="%2."/>
      <w:lvlJc w:val="left"/>
      <w:pPr>
        <w:ind w:left="873" w:hanging="360"/>
      </w:pPr>
    </w:lvl>
    <w:lvl w:ilvl="2" w:tplc="080A001B" w:tentative="1">
      <w:start w:val="1"/>
      <w:numFmt w:val="lowerRoman"/>
      <w:lvlText w:val="%3."/>
      <w:lvlJc w:val="right"/>
      <w:pPr>
        <w:ind w:left="1593" w:hanging="180"/>
      </w:pPr>
    </w:lvl>
    <w:lvl w:ilvl="3" w:tplc="080A000F" w:tentative="1">
      <w:start w:val="1"/>
      <w:numFmt w:val="decimal"/>
      <w:lvlText w:val="%4."/>
      <w:lvlJc w:val="left"/>
      <w:pPr>
        <w:ind w:left="2313" w:hanging="360"/>
      </w:pPr>
    </w:lvl>
    <w:lvl w:ilvl="4" w:tplc="080A0019" w:tentative="1">
      <w:start w:val="1"/>
      <w:numFmt w:val="lowerLetter"/>
      <w:lvlText w:val="%5."/>
      <w:lvlJc w:val="left"/>
      <w:pPr>
        <w:ind w:left="3033" w:hanging="360"/>
      </w:pPr>
    </w:lvl>
    <w:lvl w:ilvl="5" w:tplc="080A001B" w:tentative="1">
      <w:start w:val="1"/>
      <w:numFmt w:val="lowerRoman"/>
      <w:lvlText w:val="%6."/>
      <w:lvlJc w:val="right"/>
      <w:pPr>
        <w:ind w:left="3753" w:hanging="180"/>
      </w:pPr>
    </w:lvl>
    <w:lvl w:ilvl="6" w:tplc="080A000F" w:tentative="1">
      <w:start w:val="1"/>
      <w:numFmt w:val="decimal"/>
      <w:lvlText w:val="%7."/>
      <w:lvlJc w:val="left"/>
      <w:pPr>
        <w:ind w:left="4473" w:hanging="360"/>
      </w:pPr>
    </w:lvl>
    <w:lvl w:ilvl="7" w:tplc="080A0019" w:tentative="1">
      <w:start w:val="1"/>
      <w:numFmt w:val="lowerLetter"/>
      <w:lvlText w:val="%8."/>
      <w:lvlJc w:val="left"/>
      <w:pPr>
        <w:ind w:left="5193" w:hanging="360"/>
      </w:pPr>
    </w:lvl>
    <w:lvl w:ilvl="8" w:tplc="080A001B" w:tentative="1">
      <w:start w:val="1"/>
      <w:numFmt w:val="lowerRoman"/>
      <w:lvlText w:val="%9."/>
      <w:lvlJc w:val="right"/>
      <w:pPr>
        <w:ind w:left="5913" w:hanging="180"/>
      </w:pPr>
    </w:lvl>
  </w:abstractNum>
  <w:abstractNum w:abstractNumId="21">
    <w:nsid w:val="33C30CFD"/>
    <w:multiLevelType w:val="hybridMultilevel"/>
    <w:tmpl w:val="D2104E3A"/>
    <w:lvl w:ilvl="0" w:tplc="080A0017">
      <w:start w:val="1"/>
      <w:numFmt w:val="lowerLetter"/>
      <w:lvlText w:val="%1)"/>
      <w:lvlJc w:val="left"/>
      <w:pPr>
        <w:ind w:left="153" w:hanging="360"/>
      </w:pPr>
    </w:lvl>
    <w:lvl w:ilvl="1" w:tplc="080A0019" w:tentative="1">
      <w:start w:val="1"/>
      <w:numFmt w:val="lowerLetter"/>
      <w:lvlText w:val="%2."/>
      <w:lvlJc w:val="left"/>
      <w:pPr>
        <w:ind w:left="873" w:hanging="360"/>
      </w:pPr>
    </w:lvl>
    <w:lvl w:ilvl="2" w:tplc="080A001B" w:tentative="1">
      <w:start w:val="1"/>
      <w:numFmt w:val="lowerRoman"/>
      <w:lvlText w:val="%3."/>
      <w:lvlJc w:val="right"/>
      <w:pPr>
        <w:ind w:left="1593" w:hanging="180"/>
      </w:pPr>
    </w:lvl>
    <w:lvl w:ilvl="3" w:tplc="080A000F" w:tentative="1">
      <w:start w:val="1"/>
      <w:numFmt w:val="decimal"/>
      <w:lvlText w:val="%4."/>
      <w:lvlJc w:val="left"/>
      <w:pPr>
        <w:ind w:left="2313" w:hanging="360"/>
      </w:pPr>
    </w:lvl>
    <w:lvl w:ilvl="4" w:tplc="080A0019" w:tentative="1">
      <w:start w:val="1"/>
      <w:numFmt w:val="lowerLetter"/>
      <w:lvlText w:val="%5."/>
      <w:lvlJc w:val="left"/>
      <w:pPr>
        <w:ind w:left="3033" w:hanging="360"/>
      </w:pPr>
    </w:lvl>
    <w:lvl w:ilvl="5" w:tplc="080A001B" w:tentative="1">
      <w:start w:val="1"/>
      <w:numFmt w:val="lowerRoman"/>
      <w:lvlText w:val="%6."/>
      <w:lvlJc w:val="right"/>
      <w:pPr>
        <w:ind w:left="3753" w:hanging="180"/>
      </w:pPr>
    </w:lvl>
    <w:lvl w:ilvl="6" w:tplc="080A000F" w:tentative="1">
      <w:start w:val="1"/>
      <w:numFmt w:val="decimal"/>
      <w:lvlText w:val="%7."/>
      <w:lvlJc w:val="left"/>
      <w:pPr>
        <w:ind w:left="4473" w:hanging="360"/>
      </w:pPr>
    </w:lvl>
    <w:lvl w:ilvl="7" w:tplc="080A0019" w:tentative="1">
      <w:start w:val="1"/>
      <w:numFmt w:val="lowerLetter"/>
      <w:lvlText w:val="%8."/>
      <w:lvlJc w:val="left"/>
      <w:pPr>
        <w:ind w:left="5193" w:hanging="360"/>
      </w:pPr>
    </w:lvl>
    <w:lvl w:ilvl="8" w:tplc="080A001B" w:tentative="1">
      <w:start w:val="1"/>
      <w:numFmt w:val="lowerRoman"/>
      <w:lvlText w:val="%9."/>
      <w:lvlJc w:val="right"/>
      <w:pPr>
        <w:ind w:left="5913" w:hanging="180"/>
      </w:pPr>
    </w:lvl>
  </w:abstractNum>
  <w:abstractNum w:abstractNumId="22">
    <w:nsid w:val="355D6FCE"/>
    <w:multiLevelType w:val="hybridMultilevel"/>
    <w:tmpl w:val="1186ADC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nsid w:val="36B04493"/>
    <w:multiLevelType w:val="hybridMultilevel"/>
    <w:tmpl w:val="FEE2DF86"/>
    <w:lvl w:ilvl="0" w:tplc="080A0017">
      <w:start w:val="1"/>
      <w:numFmt w:val="lowerLetter"/>
      <w:lvlText w:val="%1)"/>
      <w:lvlJc w:val="left"/>
      <w:pPr>
        <w:ind w:left="153" w:hanging="360"/>
      </w:pPr>
    </w:lvl>
    <w:lvl w:ilvl="1" w:tplc="080A0019" w:tentative="1">
      <w:start w:val="1"/>
      <w:numFmt w:val="lowerLetter"/>
      <w:lvlText w:val="%2."/>
      <w:lvlJc w:val="left"/>
      <w:pPr>
        <w:ind w:left="873" w:hanging="360"/>
      </w:pPr>
    </w:lvl>
    <w:lvl w:ilvl="2" w:tplc="080A001B" w:tentative="1">
      <w:start w:val="1"/>
      <w:numFmt w:val="lowerRoman"/>
      <w:lvlText w:val="%3."/>
      <w:lvlJc w:val="right"/>
      <w:pPr>
        <w:ind w:left="1593" w:hanging="180"/>
      </w:pPr>
    </w:lvl>
    <w:lvl w:ilvl="3" w:tplc="080A000F" w:tentative="1">
      <w:start w:val="1"/>
      <w:numFmt w:val="decimal"/>
      <w:lvlText w:val="%4."/>
      <w:lvlJc w:val="left"/>
      <w:pPr>
        <w:ind w:left="2313" w:hanging="360"/>
      </w:pPr>
    </w:lvl>
    <w:lvl w:ilvl="4" w:tplc="080A0019" w:tentative="1">
      <w:start w:val="1"/>
      <w:numFmt w:val="lowerLetter"/>
      <w:lvlText w:val="%5."/>
      <w:lvlJc w:val="left"/>
      <w:pPr>
        <w:ind w:left="3033" w:hanging="360"/>
      </w:pPr>
    </w:lvl>
    <w:lvl w:ilvl="5" w:tplc="080A001B" w:tentative="1">
      <w:start w:val="1"/>
      <w:numFmt w:val="lowerRoman"/>
      <w:lvlText w:val="%6."/>
      <w:lvlJc w:val="right"/>
      <w:pPr>
        <w:ind w:left="3753" w:hanging="180"/>
      </w:pPr>
    </w:lvl>
    <w:lvl w:ilvl="6" w:tplc="080A000F" w:tentative="1">
      <w:start w:val="1"/>
      <w:numFmt w:val="decimal"/>
      <w:lvlText w:val="%7."/>
      <w:lvlJc w:val="left"/>
      <w:pPr>
        <w:ind w:left="4473" w:hanging="360"/>
      </w:pPr>
    </w:lvl>
    <w:lvl w:ilvl="7" w:tplc="080A0019" w:tentative="1">
      <w:start w:val="1"/>
      <w:numFmt w:val="lowerLetter"/>
      <w:lvlText w:val="%8."/>
      <w:lvlJc w:val="left"/>
      <w:pPr>
        <w:ind w:left="5193" w:hanging="360"/>
      </w:pPr>
    </w:lvl>
    <w:lvl w:ilvl="8" w:tplc="080A001B" w:tentative="1">
      <w:start w:val="1"/>
      <w:numFmt w:val="lowerRoman"/>
      <w:lvlText w:val="%9."/>
      <w:lvlJc w:val="right"/>
      <w:pPr>
        <w:ind w:left="5913" w:hanging="180"/>
      </w:pPr>
    </w:lvl>
  </w:abstractNum>
  <w:abstractNum w:abstractNumId="24">
    <w:nsid w:val="3A4B212A"/>
    <w:multiLevelType w:val="hybridMultilevel"/>
    <w:tmpl w:val="79C6203E"/>
    <w:lvl w:ilvl="0" w:tplc="080A0017">
      <w:start w:val="1"/>
      <w:numFmt w:val="lowerLetter"/>
      <w:lvlText w:val="%1)"/>
      <w:lvlJc w:val="left"/>
      <w:pPr>
        <w:ind w:left="153" w:hanging="360"/>
      </w:pPr>
    </w:lvl>
    <w:lvl w:ilvl="1" w:tplc="080A0019" w:tentative="1">
      <w:start w:val="1"/>
      <w:numFmt w:val="lowerLetter"/>
      <w:lvlText w:val="%2."/>
      <w:lvlJc w:val="left"/>
      <w:pPr>
        <w:ind w:left="873" w:hanging="360"/>
      </w:pPr>
    </w:lvl>
    <w:lvl w:ilvl="2" w:tplc="080A001B" w:tentative="1">
      <w:start w:val="1"/>
      <w:numFmt w:val="lowerRoman"/>
      <w:lvlText w:val="%3."/>
      <w:lvlJc w:val="right"/>
      <w:pPr>
        <w:ind w:left="1593" w:hanging="180"/>
      </w:pPr>
    </w:lvl>
    <w:lvl w:ilvl="3" w:tplc="080A000F" w:tentative="1">
      <w:start w:val="1"/>
      <w:numFmt w:val="decimal"/>
      <w:lvlText w:val="%4."/>
      <w:lvlJc w:val="left"/>
      <w:pPr>
        <w:ind w:left="2313" w:hanging="360"/>
      </w:pPr>
    </w:lvl>
    <w:lvl w:ilvl="4" w:tplc="080A0019" w:tentative="1">
      <w:start w:val="1"/>
      <w:numFmt w:val="lowerLetter"/>
      <w:lvlText w:val="%5."/>
      <w:lvlJc w:val="left"/>
      <w:pPr>
        <w:ind w:left="3033" w:hanging="360"/>
      </w:pPr>
    </w:lvl>
    <w:lvl w:ilvl="5" w:tplc="080A001B" w:tentative="1">
      <w:start w:val="1"/>
      <w:numFmt w:val="lowerRoman"/>
      <w:lvlText w:val="%6."/>
      <w:lvlJc w:val="right"/>
      <w:pPr>
        <w:ind w:left="3753" w:hanging="180"/>
      </w:pPr>
    </w:lvl>
    <w:lvl w:ilvl="6" w:tplc="080A000F" w:tentative="1">
      <w:start w:val="1"/>
      <w:numFmt w:val="decimal"/>
      <w:lvlText w:val="%7."/>
      <w:lvlJc w:val="left"/>
      <w:pPr>
        <w:ind w:left="4473" w:hanging="360"/>
      </w:pPr>
    </w:lvl>
    <w:lvl w:ilvl="7" w:tplc="080A0019" w:tentative="1">
      <w:start w:val="1"/>
      <w:numFmt w:val="lowerLetter"/>
      <w:lvlText w:val="%8."/>
      <w:lvlJc w:val="left"/>
      <w:pPr>
        <w:ind w:left="5193" w:hanging="360"/>
      </w:pPr>
    </w:lvl>
    <w:lvl w:ilvl="8" w:tplc="080A001B" w:tentative="1">
      <w:start w:val="1"/>
      <w:numFmt w:val="lowerRoman"/>
      <w:lvlText w:val="%9."/>
      <w:lvlJc w:val="right"/>
      <w:pPr>
        <w:ind w:left="5913" w:hanging="180"/>
      </w:pPr>
    </w:lvl>
  </w:abstractNum>
  <w:abstractNum w:abstractNumId="25">
    <w:nsid w:val="3A686AFC"/>
    <w:multiLevelType w:val="hybridMultilevel"/>
    <w:tmpl w:val="18FE1BA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nsid w:val="3CD32F28"/>
    <w:multiLevelType w:val="hybridMultilevel"/>
    <w:tmpl w:val="80BE8260"/>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nsid w:val="3EEB7D5A"/>
    <w:multiLevelType w:val="hybridMultilevel"/>
    <w:tmpl w:val="4E78BD1E"/>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nsid w:val="453849BD"/>
    <w:multiLevelType w:val="hybridMultilevel"/>
    <w:tmpl w:val="5464DD30"/>
    <w:lvl w:ilvl="0" w:tplc="080A0017">
      <w:start w:val="1"/>
      <w:numFmt w:val="lowerLetter"/>
      <w:lvlText w:val="%1)"/>
      <w:lvlJc w:val="left"/>
      <w:pPr>
        <w:ind w:left="1428" w:hanging="360"/>
      </w:pPr>
    </w:lvl>
    <w:lvl w:ilvl="1" w:tplc="080A0019" w:tentative="1">
      <w:start w:val="1"/>
      <w:numFmt w:val="lowerLetter"/>
      <w:lvlText w:val="%2."/>
      <w:lvlJc w:val="left"/>
      <w:pPr>
        <w:ind w:left="2148" w:hanging="360"/>
      </w:pPr>
    </w:lvl>
    <w:lvl w:ilvl="2" w:tplc="080A001B" w:tentative="1">
      <w:start w:val="1"/>
      <w:numFmt w:val="lowerRoman"/>
      <w:lvlText w:val="%3."/>
      <w:lvlJc w:val="right"/>
      <w:pPr>
        <w:ind w:left="2868" w:hanging="180"/>
      </w:pPr>
    </w:lvl>
    <w:lvl w:ilvl="3" w:tplc="080A000F" w:tentative="1">
      <w:start w:val="1"/>
      <w:numFmt w:val="decimal"/>
      <w:lvlText w:val="%4."/>
      <w:lvlJc w:val="left"/>
      <w:pPr>
        <w:ind w:left="3588" w:hanging="360"/>
      </w:pPr>
    </w:lvl>
    <w:lvl w:ilvl="4" w:tplc="080A0019" w:tentative="1">
      <w:start w:val="1"/>
      <w:numFmt w:val="lowerLetter"/>
      <w:lvlText w:val="%5."/>
      <w:lvlJc w:val="left"/>
      <w:pPr>
        <w:ind w:left="4308" w:hanging="360"/>
      </w:pPr>
    </w:lvl>
    <w:lvl w:ilvl="5" w:tplc="080A001B" w:tentative="1">
      <w:start w:val="1"/>
      <w:numFmt w:val="lowerRoman"/>
      <w:lvlText w:val="%6."/>
      <w:lvlJc w:val="right"/>
      <w:pPr>
        <w:ind w:left="5028" w:hanging="180"/>
      </w:pPr>
    </w:lvl>
    <w:lvl w:ilvl="6" w:tplc="080A000F" w:tentative="1">
      <w:start w:val="1"/>
      <w:numFmt w:val="decimal"/>
      <w:lvlText w:val="%7."/>
      <w:lvlJc w:val="left"/>
      <w:pPr>
        <w:ind w:left="5748" w:hanging="360"/>
      </w:pPr>
    </w:lvl>
    <w:lvl w:ilvl="7" w:tplc="080A0019" w:tentative="1">
      <w:start w:val="1"/>
      <w:numFmt w:val="lowerLetter"/>
      <w:lvlText w:val="%8."/>
      <w:lvlJc w:val="left"/>
      <w:pPr>
        <w:ind w:left="6468" w:hanging="360"/>
      </w:pPr>
    </w:lvl>
    <w:lvl w:ilvl="8" w:tplc="080A001B" w:tentative="1">
      <w:start w:val="1"/>
      <w:numFmt w:val="lowerRoman"/>
      <w:lvlText w:val="%9."/>
      <w:lvlJc w:val="right"/>
      <w:pPr>
        <w:ind w:left="7188" w:hanging="180"/>
      </w:pPr>
    </w:lvl>
  </w:abstractNum>
  <w:abstractNum w:abstractNumId="29">
    <w:nsid w:val="482C70BF"/>
    <w:multiLevelType w:val="hybridMultilevel"/>
    <w:tmpl w:val="3E6AE798"/>
    <w:lvl w:ilvl="0" w:tplc="080A0017">
      <w:start w:val="1"/>
      <w:numFmt w:val="lowerLetter"/>
      <w:lvlText w:val="%1)"/>
      <w:lvlJc w:val="left"/>
      <w:pPr>
        <w:ind w:left="1428" w:hanging="360"/>
      </w:pPr>
    </w:lvl>
    <w:lvl w:ilvl="1" w:tplc="080A0019" w:tentative="1">
      <w:start w:val="1"/>
      <w:numFmt w:val="lowerLetter"/>
      <w:lvlText w:val="%2."/>
      <w:lvlJc w:val="left"/>
      <w:pPr>
        <w:ind w:left="2148" w:hanging="360"/>
      </w:pPr>
    </w:lvl>
    <w:lvl w:ilvl="2" w:tplc="080A001B" w:tentative="1">
      <w:start w:val="1"/>
      <w:numFmt w:val="lowerRoman"/>
      <w:lvlText w:val="%3."/>
      <w:lvlJc w:val="right"/>
      <w:pPr>
        <w:ind w:left="2868" w:hanging="180"/>
      </w:pPr>
    </w:lvl>
    <w:lvl w:ilvl="3" w:tplc="080A000F" w:tentative="1">
      <w:start w:val="1"/>
      <w:numFmt w:val="decimal"/>
      <w:lvlText w:val="%4."/>
      <w:lvlJc w:val="left"/>
      <w:pPr>
        <w:ind w:left="3588" w:hanging="360"/>
      </w:pPr>
    </w:lvl>
    <w:lvl w:ilvl="4" w:tplc="080A0019" w:tentative="1">
      <w:start w:val="1"/>
      <w:numFmt w:val="lowerLetter"/>
      <w:lvlText w:val="%5."/>
      <w:lvlJc w:val="left"/>
      <w:pPr>
        <w:ind w:left="4308" w:hanging="360"/>
      </w:pPr>
    </w:lvl>
    <w:lvl w:ilvl="5" w:tplc="080A001B" w:tentative="1">
      <w:start w:val="1"/>
      <w:numFmt w:val="lowerRoman"/>
      <w:lvlText w:val="%6."/>
      <w:lvlJc w:val="right"/>
      <w:pPr>
        <w:ind w:left="5028" w:hanging="180"/>
      </w:pPr>
    </w:lvl>
    <w:lvl w:ilvl="6" w:tplc="080A000F" w:tentative="1">
      <w:start w:val="1"/>
      <w:numFmt w:val="decimal"/>
      <w:lvlText w:val="%7."/>
      <w:lvlJc w:val="left"/>
      <w:pPr>
        <w:ind w:left="5748" w:hanging="360"/>
      </w:pPr>
    </w:lvl>
    <w:lvl w:ilvl="7" w:tplc="080A0019" w:tentative="1">
      <w:start w:val="1"/>
      <w:numFmt w:val="lowerLetter"/>
      <w:lvlText w:val="%8."/>
      <w:lvlJc w:val="left"/>
      <w:pPr>
        <w:ind w:left="6468" w:hanging="360"/>
      </w:pPr>
    </w:lvl>
    <w:lvl w:ilvl="8" w:tplc="080A001B" w:tentative="1">
      <w:start w:val="1"/>
      <w:numFmt w:val="lowerRoman"/>
      <w:lvlText w:val="%9."/>
      <w:lvlJc w:val="right"/>
      <w:pPr>
        <w:ind w:left="7188" w:hanging="180"/>
      </w:pPr>
    </w:lvl>
  </w:abstractNum>
  <w:abstractNum w:abstractNumId="30">
    <w:nsid w:val="4A223DE2"/>
    <w:multiLevelType w:val="hybridMultilevel"/>
    <w:tmpl w:val="A0F67996"/>
    <w:lvl w:ilvl="0" w:tplc="D20CCEB0">
      <w:start w:val="1"/>
      <w:numFmt w:val="lowerLetter"/>
      <w:lvlText w:val="%1)"/>
      <w:lvlJc w:val="left"/>
      <w:pPr>
        <w:ind w:left="360"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1">
    <w:nsid w:val="4A56071E"/>
    <w:multiLevelType w:val="hybridMultilevel"/>
    <w:tmpl w:val="6AFEEAF6"/>
    <w:lvl w:ilvl="0" w:tplc="080A0017">
      <w:start w:val="1"/>
      <w:numFmt w:val="lowerLetter"/>
      <w:lvlText w:val="%1)"/>
      <w:lvlJc w:val="left"/>
      <w:pPr>
        <w:ind w:left="1428" w:hanging="360"/>
      </w:pPr>
    </w:lvl>
    <w:lvl w:ilvl="1" w:tplc="080A0019" w:tentative="1">
      <w:start w:val="1"/>
      <w:numFmt w:val="lowerLetter"/>
      <w:lvlText w:val="%2."/>
      <w:lvlJc w:val="left"/>
      <w:pPr>
        <w:ind w:left="2148" w:hanging="360"/>
      </w:pPr>
    </w:lvl>
    <w:lvl w:ilvl="2" w:tplc="080A001B" w:tentative="1">
      <w:start w:val="1"/>
      <w:numFmt w:val="lowerRoman"/>
      <w:lvlText w:val="%3."/>
      <w:lvlJc w:val="right"/>
      <w:pPr>
        <w:ind w:left="2868" w:hanging="180"/>
      </w:pPr>
    </w:lvl>
    <w:lvl w:ilvl="3" w:tplc="080A000F" w:tentative="1">
      <w:start w:val="1"/>
      <w:numFmt w:val="decimal"/>
      <w:lvlText w:val="%4."/>
      <w:lvlJc w:val="left"/>
      <w:pPr>
        <w:ind w:left="3588" w:hanging="360"/>
      </w:pPr>
    </w:lvl>
    <w:lvl w:ilvl="4" w:tplc="080A0019" w:tentative="1">
      <w:start w:val="1"/>
      <w:numFmt w:val="lowerLetter"/>
      <w:lvlText w:val="%5."/>
      <w:lvlJc w:val="left"/>
      <w:pPr>
        <w:ind w:left="4308" w:hanging="360"/>
      </w:pPr>
    </w:lvl>
    <w:lvl w:ilvl="5" w:tplc="080A001B" w:tentative="1">
      <w:start w:val="1"/>
      <w:numFmt w:val="lowerRoman"/>
      <w:lvlText w:val="%6."/>
      <w:lvlJc w:val="right"/>
      <w:pPr>
        <w:ind w:left="5028" w:hanging="180"/>
      </w:pPr>
    </w:lvl>
    <w:lvl w:ilvl="6" w:tplc="080A000F" w:tentative="1">
      <w:start w:val="1"/>
      <w:numFmt w:val="decimal"/>
      <w:lvlText w:val="%7."/>
      <w:lvlJc w:val="left"/>
      <w:pPr>
        <w:ind w:left="5748" w:hanging="360"/>
      </w:pPr>
    </w:lvl>
    <w:lvl w:ilvl="7" w:tplc="080A0019" w:tentative="1">
      <w:start w:val="1"/>
      <w:numFmt w:val="lowerLetter"/>
      <w:lvlText w:val="%8."/>
      <w:lvlJc w:val="left"/>
      <w:pPr>
        <w:ind w:left="6468" w:hanging="360"/>
      </w:pPr>
    </w:lvl>
    <w:lvl w:ilvl="8" w:tplc="080A001B" w:tentative="1">
      <w:start w:val="1"/>
      <w:numFmt w:val="lowerRoman"/>
      <w:lvlText w:val="%9."/>
      <w:lvlJc w:val="right"/>
      <w:pPr>
        <w:ind w:left="7188" w:hanging="180"/>
      </w:pPr>
    </w:lvl>
  </w:abstractNum>
  <w:abstractNum w:abstractNumId="32">
    <w:nsid w:val="4A68371F"/>
    <w:multiLevelType w:val="hybridMultilevel"/>
    <w:tmpl w:val="99D64C06"/>
    <w:lvl w:ilvl="0" w:tplc="080A0017">
      <w:start w:val="1"/>
      <w:numFmt w:val="lowerLetter"/>
      <w:lvlText w:val="%1)"/>
      <w:lvlJc w:val="left"/>
      <w:pPr>
        <w:ind w:left="1428" w:hanging="360"/>
      </w:pPr>
    </w:lvl>
    <w:lvl w:ilvl="1" w:tplc="080A0019" w:tentative="1">
      <w:start w:val="1"/>
      <w:numFmt w:val="lowerLetter"/>
      <w:lvlText w:val="%2."/>
      <w:lvlJc w:val="left"/>
      <w:pPr>
        <w:ind w:left="2148" w:hanging="360"/>
      </w:pPr>
    </w:lvl>
    <w:lvl w:ilvl="2" w:tplc="080A001B" w:tentative="1">
      <w:start w:val="1"/>
      <w:numFmt w:val="lowerRoman"/>
      <w:lvlText w:val="%3."/>
      <w:lvlJc w:val="right"/>
      <w:pPr>
        <w:ind w:left="2868" w:hanging="180"/>
      </w:pPr>
    </w:lvl>
    <w:lvl w:ilvl="3" w:tplc="080A000F" w:tentative="1">
      <w:start w:val="1"/>
      <w:numFmt w:val="decimal"/>
      <w:lvlText w:val="%4."/>
      <w:lvlJc w:val="left"/>
      <w:pPr>
        <w:ind w:left="3588" w:hanging="360"/>
      </w:pPr>
    </w:lvl>
    <w:lvl w:ilvl="4" w:tplc="080A0019" w:tentative="1">
      <w:start w:val="1"/>
      <w:numFmt w:val="lowerLetter"/>
      <w:lvlText w:val="%5."/>
      <w:lvlJc w:val="left"/>
      <w:pPr>
        <w:ind w:left="4308" w:hanging="360"/>
      </w:pPr>
    </w:lvl>
    <w:lvl w:ilvl="5" w:tplc="080A001B" w:tentative="1">
      <w:start w:val="1"/>
      <w:numFmt w:val="lowerRoman"/>
      <w:lvlText w:val="%6."/>
      <w:lvlJc w:val="right"/>
      <w:pPr>
        <w:ind w:left="5028" w:hanging="180"/>
      </w:pPr>
    </w:lvl>
    <w:lvl w:ilvl="6" w:tplc="080A000F" w:tentative="1">
      <w:start w:val="1"/>
      <w:numFmt w:val="decimal"/>
      <w:lvlText w:val="%7."/>
      <w:lvlJc w:val="left"/>
      <w:pPr>
        <w:ind w:left="5748" w:hanging="360"/>
      </w:pPr>
    </w:lvl>
    <w:lvl w:ilvl="7" w:tplc="080A0019" w:tentative="1">
      <w:start w:val="1"/>
      <w:numFmt w:val="lowerLetter"/>
      <w:lvlText w:val="%8."/>
      <w:lvlJc w:val="left"/>
      <w:pPr>
        <w:ind w:left="6468" w:hanging="360"/>
      </w:pPr>
    </w:lvl>
    <w:lvl w:ilvl="8" w:tplc="080A001B" w:tentative="1">
      <w:start w:val="1"/>
      <w:numFmt w:val="lowerRoman"/>
      <w:lvlText w:val="%9."/>
      <w:lvlJc w:val="right"/>
      <w:pPr>
        <w:ind w:left="7188" w:hanging="180"/>
      </w:pPr>
    </w:lvl>
  </w:abstractNum>
  <w:abstractNum w:abstractNumId="33">
    <w:nsid w:val="552839C4"/>
    <w:multiLevelType w:val="hybridMultilevel"/>
    <w:tmpl w:val="A3D844B0"/>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4">
    <w:nsid w:val="557C4238"/>
    <w:multiLevelType w:val="hybridMultilevel"/>
    <w:tmpl w:val="51CEC1F0"/>
    <w:lvl w:ilvl="0" w:tplc="080A0017">
      <w:start w:val="1"/>
      <w:numFmt w:val="lowerLetter"/>
      <w:lvlText w:val="%1)"/>
      <w:lvlJc w:val="left"/>
      <w:pPr>
        <w:ind w:left="1428" w:hanging="360"/>
      </w:pPr>
    </w:lvl>
    <w:lvl w:ilvl="1" w:tplc="080A0019" w:tentative="1">
      <w:start w:val="1"/>
      <w:numFmt w:val="lowerLetter"/>
      <w:lvlText w:val="%2."/>
      <w:lvlJc w:val="left"/>
      <w:pPr>
        <w:ind w:left="2148" w:hanging="360"/>
      </w:pPr>
    </w:lvl>
    <w:lvl w:ilvl="2" w:tplc="080A001B" w:tentative="1">
      <w:start w:val="1"/>
      <w:numFmt w:val="lowerRoman"/>
      <w:lvlText w:val="%3."/>
      <w:lvlJc w:val="right"/>
      <w:pPr>
        <w:ind w:left="2868" w:hanging="180"/>
      </w:pPr>
    </w:lvl>
    <w:lvl w:ilvl="3" w:tplc="080A000F" w:tentative="1">
      <w:start w:val="1"/>
      <w:numFmt w:val="decimal"/>
      <w:lvlText w:val="%4."/>
      <w:lvlJc w:val="left"/>
      <w:pPr>
        <w:ind w:left="3588" w:hanging="360"/>
      </w:pPr>
    </w:lvl>
    <w:lvl w:ilvl="4" w:tplc="080A0019" w:tentative="1">
      <w:start w:val="1"/>
      <w:numFmt w:val="lowerLetter"/>
      <w:lvlText w:val="%5."/>
      <w:lvlJc w:val="left"/>
      <w:pPr>
        <w:ind w:left="4308" w:hanging="360"/>
      </w:pPr>
    </w:lvl>
    <w:lvl w:ilvl="5" w:tplc="080A001B" w:tentative="1">
      <w:start w:val="1"/>
      <w:numFmt w:val="lowerRoman"/>
      <w:lvlText w:val="%6."/>
      <w:lvlJc w:val="right"/>
      <w:pPr>
        <w:ind w:left="5028" w:hanging="180"/>
      </w:pPr>
    </w:lvl>
    <w:lvl w:ilvl="6" w:tplc="080A000F" w:tentative="1">
      <w:start w:val="1"/>
      <w:numFmt w:val="decimal"/>
      <w:lvlText w:val="%7."/>
      <w:lvlJc w:val="left"/>
      <w:pPr>
        <w:ind w:left="5748" w:hanging="360"/>
      </w:pPr>
    </w:lvl>
    <w:lvl w:ilvl="7" w:tplc="080A0019" w:tentative="1">
      <w:start w:val="1"/>
      <w:numFmt w:val="lowerLetter"/>
      <w:lvlText w:val="%8."/>
      <w:lvlJc w:val="left"/>
      <w:pPr>
        <w:ind w:left="6468" w:hanging="360"/>
      </w:pPr>
    </w:lvl>
    <w:lvl w:ilvl="8" w:tplc="080A001B" w:tentative="1">
      <w:start w:val="1"/>
      <w:numFmt w:val="lowerRoman"/>
      <w:lvlText w:val="%9."/>
      <w:lvlJc w:val="right"/>
      <w:pPr>
        <w:ind w:left="7188" w:hanging="180"/>
      </w:pPr>
    </w:lvl>
  </w:abstractNum>
  <w:abstractNum w:abstractNumId="35">
    <w:nsid w:val="579249D6"/>
    <w:multiLevelType w:val="hybridMultilevel"/>
    <w:tmpl w:val="BDC6023C"/>
    <w:lvl w:ilvl="0" w:tplc="D20CCEB0">
      <w:start w:val="1"/>
      <w:numFmt w:val="lowerLetter"/>
      <w:lvlText w:val="%1)"/>
      <w:lvlJc w:val="left"/>
      <w:pPr>
        <w:ind w:left="786" w:hanging="360"/>
      </w:pPr>
      <w:rPr>
        <w:rFonts w:hint="default"/>
        <w:sz w:val="24"/>
      </w:rPr>
    </w:lvl>
    <w:lvl w:ilvl="1" w:tplc="0C0A0019" w:tentative="1">
      <w:start w:val="1"/>
      <w:numFmt w:val="lowerLetter"/>
      <w:lvlText w:val="%2."/>
      <w:lvlJc w:val="left"/>
      <w:pPr>
        <w:ind w:left="1506" w:hanging="360"/>
      </w:pPr>
    </w:lvl>
    <w:lvl w:ilvl="2" w:tplc="0C0A001B" w:tentative="1">
      <w:start w:val="1"/>
      <w:numFmt w:val="lowerRoman"/>
      <w:lvlText w:val="%3."/>
      <w:lvlJc w:val="right"/>
      <w:pPr>
        <w:ind w:left="2226" w:hanging="180"/>
      </w:pPr>
    </w:lvl>
    <w:lvl w:ilvl="3" w:tplc="0C0A000F" w:tentative="1">
      <w:start w:val="1"/>
      <w:numFmt w:val="decimal"/>
      <w:lvlText w:val="%4."/>
      <w:lvlJc w:val="left"/>
      <w:pPr>
        <w:ind w:left="2946" w:hanging="360"/>
      </w:pPr>
    </w:lvl>
    <w:lvl w:ilvl="4" w:tplc="0C0A0019" w:tentative="1">
      <w:start w:val="1"/>
      <w:numFmt w:val="lowerLetter"/>
      <w:lvlText w:val="%5."/>
      <w:lvlJc w:val="left"/>
      <w:pPr>
        <w:ind w:left="3666" w:hanging="360"/>
      </w:pPr>
    </w:lvl>
    <w:lvl w:ilvl="5" w:tplc="0C0A001B" w:tentative="1">
      <w:start w:val="1"/>
      <w:numFmt w:val="lowerRoman"/>
      <w:lvlText w:val="%6."/>
      <w:lvlJc w:val="right"/>
      <w:pPr>
        <w:ind w:left="4386" w:hanging="180"/>
      </w:pPr>
    </w:lvl>
    <w:lvl w:ilvl="6" w:tplc="0C0A000F" w:tentative="1">
      <w:start w:val="1"/>
      <w:numFmt w:val="decimal"/>
      <w:lvlText w:val="%7."/>
      <w:lvlJc w:val="left"/>
      <w:pPr>
        <w:ind w:left="5106" w:hanging="360"/>
      </w:pPr>
    </w:lvl>
    <w:lvl w:ilvl="7" w:tplc="0C0A0019" w:tentative="1">
      <w:start w:val="1"/>
      <w:numFmt w:val="lowerLetter"/>
      <w:lvlText w:val="%8."/>
      <w:lvlJc w:val="left"/>
      <w:pPr>
        <w:ind w:left="5826" w:hanging="360"/>
      </w:pPr>
    </w:lvl>
    <w:lvl w:ilvl="8" w:tplc="0C0A001B" w:tentative="1">
      <w:start w:val="1"/>
      <w:numFmt w:val="lowerRoman"/>
      <w:lvlText w:val="%9."/>
      <w:lvlJc w:val="right"/>
      <w:pPr>
        <w:ind w:left="6546" w:hanging="180"/>
      </w:pPr>
    </w:lvl>
  </w:abstractNum>
  <w:abstractNum w:abstractNumId="36">
    <w:nsid w:val="57AD44CC"/>
    <w:multiLevelType w:val="hybridMultilevel"/>
    <w:tmpl w:val="11ECF188"/>
    <w:lvl w:ilvl="0" w:tplc="080A0017">
      <w:start w:val="1"/>
      <w:numFmt w:val="lowerLetter"/>
      <w:lvlText w:val="%1)"/>
      <w:lvlJc w:val="left"/>
      <w:pPr>
        <w:ind w:left="1428" w:hanging="360"/>
      </w:pPr>
    </w:lvl>
    <w:lvl w:ilvl="1" w:tplc="080A0019" w:tentative="1">
      <w:start w:val="1"/>
      <w:numFmt w:val="lowerLetter"/>
      <w:lvlText w:val="%2."/>
      <w:lvlJc w:val="left"/>
      <w:pPr>
        <w:ind w:left="2148" w:hanging="360"/>
      </w:pPr>
    </w:lvl>
    <w:lvl w:ilvl="2" w:tplc="080A001B" w:tentative="1">
      <w:start w:val="1"/>
      <w:numFmt w:val="lowerRoman"/>
      <w:lvlText w:val="%3."/>
      <w:lvlJc w:val="right"/>
      <w:pPr>
        <w:ind w:left="2868" w:hanging="180"/>
      </w:pPr>
    </w:lvl>
    <w:lvl w:ilvl="3" w:tplc="080A000F" w:tentative="1">
      <w:start w:val="1"/>
      <w:numFmt w:val="decimal"/>
      <w:lvlText w:val="%4."/>
      <w:lvlJc w:val="left"/>
      <w:pPr>
        <w:ind w:left="3588" w:hanging="360"/>
      </w:pPr>
    </w:lvl>
    <w:lvl w:ilvl="4" w:tplc="080A0019" w:tentative="1">
      <w:start w:val="1"/>
      <w:numFmt w:val="lowerLetter"/>
      <w:lvlText w:val="%5."/>
      <w:lvlJc w:val="left"/>
      <w:pPr>
        <w:ind w:left="4308" w:hanging="360"/>
      </w:pPr>
    </w:lvl>
    <w:lvl w:ilvl="5" w:tplc="080A001B" w:tentative="1">
      <w:start w:val="1"/>
      <w:numFmt w:val="lowerRoman"/>
      <w:lvlText w:val="%6."/>
      <w:lvlJc w:val="right"/>
      <w:pPr>
        <w:ind w:left="5028" w:hanging="180"/>
      </w:pPr>
    </w:lvl>
    <w:lvl w:ilvl="6" w:tplc="080A000F" w:tentative="1">
      <w:start w:val="1"/>
      <w:numFmt w:val="decimal"/>
      <w:lvlText w:val="%7."/>
      <w:lvlJc w:val="left"/>
      <w:pPr>
        <w:ind w:left="5748" w:hanging="360"/>
      </w:pPr>
    </w:lvl>
    <w:lvl w:ilvl="7" w:tplc="080A0019" w:tentative="1">
      <w:start w:val="1"/>
      <w:numFmt w:val="lowerLetter"/>
      <w:lvlText w:val="%8."/>
      <w:lvlJc w:val="left"/>
      <w:pPr>
        <w:ind w:left="6468" w:hanging="360"/>
      </w:pPr>
    </w:lvl>
    <w:lvl w:ilvl="8" w:tplc="080A001B" w:tentative="1">
      <w:start w:val="1"/>
      <w:numFmt w:val="lowerRoman"/>
      <w:lvlText w:val="%9."/>
      <w:lvlJc w:val="right"/>
      <w:pPr>
        <w:ind w:left="7188" w:hanging="180"/>
      </w:pPr>
    </w:lvl>
  </w:abstractNum>
  <w:abstractNum w:abstractNumId="37">
    <w:nsid w:val="5B215824"/>
    <w:multiLevelType w:val="hybridMultilevel"/>
    <w:tmpl w:val="3E6C0578"/>
    <w:lvl w:ilvl="0" w:tplc="080A0017">
      <w:start w:val="1"/>
      <w:numFmt w:val="lowerLetter"/>
      <w:lvlText w:val="%1)"/>
      <w:lvlJc w:val="left"/>
      <w:pPr>
        <w:ind w:left="153" w:hanging="360"/>
      </w:pPr>
    </w:lvl>
    <w:lvl w:ilvl="1" w:tplc="08A27A0A">
      <w:start w:val="1"/>
      <w:numFmt w:val="lowerLetter"/>
      <w:lvlText w:val="%2)"/>
      <w:lvlJc w:val="left"/>
      <w:pPr>
        <w:ind w:left="873" w:hanging="360"/>
      </w:pPr>
      <w:rPr>
        <w:rFonts w:hint="default"/>
      </w:rPr>
    </w:lvl>
    <w:lvl w:ilvl="2" w:tplc="080A001B" w:tentative="1">
      <w:start w:val="1"/>
      <w:numFmt w:val="lowerRoman"/>
      <w:lvlText w:val="%3."/>
      <w:lvlJc w:val="right"/>
      <w:pPr>
        <w:ind w:left="1593" w:hanging="180"/>
      </w:pPr>
    </w:lvl>
    <w:lvl w:ilvl="3" w:tplc="080A000F" w:tentative="1">
      <w:start w:val="1"/>
      <w:numFmt w:val="decimal"/>
      <w:lvlText w:val="%4."/>
      <w:lvlJc w:val="left"/>
      <w:pPr>
        <w:ind w:left="2313" w:hanging="360"/>
      </w:pPr>
    </w:lvl>
    <w:lvl w:ilvl="4" w:tplc="080A0019" w:tentative="1">
      <w:start w:val="1"/>
      <w:numFmt w:val="lowerLetter"/>
      <w:lvlText w:val="%5."/>
      <w:lvlJc w:val="left"/>
      <w:pPr>
        <w:ind w:left="3033" w:hanging="360"/>
      </w:pPr>
    </w:lvl>
    <w:lvl w:ilvl="5" w:tplc="080A001B" w:tentative="1">
      <w:start w:val="1"/>
      <w:numFmt w:val="lowerRoman"/>
      <w:lvlText w:val="%6."/>
      <w:lvlJc w:val="right"/>
      <w:pPr>
        <w:ind w:left="3753" w:hanging="180"/>
      </w:pPr>
    </w:lvl>
    <w:lvl w:ilvl="6" w:tplc="080A000F" w:tentative="1">
      <w:start w:val="1"/>
      <w:numFmt w:val="decimal"/>
      <w:lvlText w:val="%7."/>
      <w:lvlJc w:val="left"/>
      <w:pPr>
        <w:ind w:left="4473" w:hanging="360"/>
      </w:pPr>
    </w:lvl>
    <w:lvl w:ilvl="7" w:tplc="080A0019" w:tentative="1">
      <w:start w:val="1"/>
      <w:numFmt w:val="lowerLetter"/>
      <w:lvlText w:val="%8."/>
      <w:lvlJc w:val="left"/>
      <w:pPr>
        <w:ind w:left="5193" w:hanging="360"/>
      </w:pPr>
    </w:lvl>
    <w:lvl w:ilvl="8" w:tplc="080A001B" w:tentative="1">
      <w:start w:val="1"/>
      <w:numFmt w:val="lowerRoman"/>
      <w:lvlText w:val="%9."/>
      <w:lvlJc w:val="right"/>
      <w:pPr>
        <w:ind w:left="5913" w:hanging="180"/>
      </w:pPr>
    </w:lvl>
  </w:abstractNum>
  <w:abstractNum w:abstractNumId="38">
    <w:nsid w:val="5CB95FA3"/>
    <w:multiLevelType w:val="hybridMultilevel"/>
    <w:tmpl w:val="61E4EA6C"/>
    <w:lvl w:ilvl="0" w:tplc="080A0017">
      <w:start w:val="1"/>
      <w:numFmt w:val="lowerLetter"/>
      <w:lvlText w:val="%1)"/>
      <w:lvlJc w:val="left"/>
      <w:pPr>
        <w:ind w:left="153" w:hanging="360"/>
      </w:pPr>
    </w:lvl>
    <w:lvl w:ilvl="1" w:tplc="080A0019" w:tentative="1">
      <w:start w:val="1"/>
      <w:numFmt w:val="lowerLetter"/>
      <w:lvlText w:val="%2."/>
      <w:lvlJc w:val="left"/>
      <w:pPr>
        <w:ind w:left="873" w:hanging="360"/>
      </w:pPr>
    </w:lvl>
    <w:lvl w:ilvl="2" w:tplc="080A001B" w:tentative="1">
      <w:start w:val="1"/>
      <w:numFmt w:val="lowerRoman"/>
      <w:lvlText w:val="%3."/>
      <w:lvlJc w:val="right"/>
      <w:pPr>
        <w:ind w:left="1593" w:hanging="180"/>
      </w:pPr>
    </w:lvl>
    <w:lvl w:ilvl="3" w:tplc="080A000F" w:tentative="1">
      <w:start w:val="1"/>
      <w:numFmt w:val="decimal"/>
      <w:lvlText w:val="%4."/>
      <w:lvlJc w:val="left"/>
      <w:pPr>
        <w:ind w:left="2313" w:hanging="360"/>
      </w:pPr>
    </w:lvl>
    <w:lvl w:ilvl="4" w:tplc="080A0019" w:tentative="1">
      <w:start w:val="1"/>
      <w:numFmt w:val="lowerLetter"/>
      <w:lvlText w:val="%5."/>
      <w:lvlJc w:val="left"/>
      <w:pPr>
        <w:ind w:left="3033" w:hanging="360"/>
      </w:pPr>
    </w:lvl>
    <w:lvl w:ilvl="5" w:tplc="080A001B" w:tentative="1">
      <w:start w:val="1"/>
      <w:numFmt w:val="lowerRoman"/>
      <w:lvlText w:val="%6."/>
      <w:lvlJc w:val="right"/>
      <w:pPr>
        <w:ind w:left="3753" w:hanging="180"/>
      </w:pPr>
    </w:lvl>
    <w:lvl w:ilvl="6" w:tplc="080A000F" w:tentative="1">
      <w:start w:val="1"/>
      <w:numFmt w:val="decimal"/>
      <w:lvlText w:val="%7."/>
      <w:lvlJc w:val="left"/>
      <w:pPr>
        <w:ind w:left="4473" w:hanging="360"/>
      </w:pPr>
    </w:lvl>
    <w:lvl w:ilvl="7" w:tplc="080A0019" w:tentative="1">
      <w:start w:val="1"/>
      <w:numFmt w:val="lowerLetter"/>
      <w:lvlText w:val="%8."/>
      <w:lvlJc w:val="left"/>
      <w:pPr>
        <w:ind w:left="5193" w:hanging="360"/>
      </w:pPr>
    </w:lvl>
    <w:lvl w:ilvl="8" w:tplc="080A001B" w:tentative="1">
      <w:start w:val="1"/>
      <w:numFmt w:val="lowerRoman"/>
      <w:lvlText w:val="%9."/>
      <w:lvlJc w:val="right"/>
      <w:pPr>
        <w:ind w:left="5913" w:hanging="180"/>
      </w:pPr>
    </w:lvl>
  </w:abstractNum>
  <w:abstractNum w:abstractNumId="39">
    <w:nsid w:val="5DD211C5"/>
    <w:multiLevelType w:val="hybridMultilevel"/>
    <w:tmpl w:val="859E6D4C"/>
    <w:lvl w:ilvl="0" w:tplc="D20CCEB0">
      <w:start w:val="1"/>
      <w:numFmt w:val="lowerLetter"/>
      <w:lvlText w:val="%1)"/>
      <w:lvlJc w:val="left"/>
      <w:pPr>
        <w:ind w:left="513" w:hanging="360"/>
      </w:pPr>
      <w:rPr>
        <w:rFonts w:hint="default"/>
      </w:rPr>
    </w:lvl>
    <w:lvl w:ilvl="1" w:tplc="9C528248">
      <w:start w:val="1"/>
      <w:numFmt w:val="lowerLetter"/>
      <w:lvlText w:val="%2)"/>
      <w:lvlJc w:val="left"/>
      <w:pPr>
        <w:ind w:left="1233" w:hanging="360"/>
      </w:pPr>
      <w:rPr>
        <w:rFonts w:hint="default"/>
      </w:rPr>
    </w:lvl>
    <w:lvl w:ilvl="2" w:tplc="0C0A001B" w:tentative="1">
      <w:start w:val="1"/>
      <w:numFmt w:val="lowerRoman"/>
      <w:lvlText w:val="%3."/>
      <w:lvlJc w:val="right"/>
      <w:pPr>
        <w:ind w:left="1953" w:hanging="180"/>
      </w:pPr>
    </w:lvl>
    <w:lvl w:ilvl="3" w:tplc="0C0A000F" w:tentative="1">
      <w:start w:val="1"/>
      <w:numFmt w:val="decimal"/>
      <w:lvlText w:val="%4."/>
      <w:lvlJc w:val="left"/>
      <w:pPr>
        <w:ind w:left="2673" w:hanging="360"/>
      </w:pPr>
    </w:lvl>
    <w:lvl w:ilvl="4" w:tplc="0C0A0019" w:tentative="1">
      <w:start w:val="1"/>
      <w:numFmt w:val="lowerLetter"/>
      <w:lvlText w:val="%5."/>
      <w:lvlJc w:val="left"/>
      <w:pPr>
        <w:ind w:left="3393" w:hanging="360"/>
      </w:pPr>
    </w:lvl>
    <w:lvl w:ilvl="5" w:tplc="0C0A001B" w:tentative="1">
      <w:start w:val="1"/>
      <w:numFmt w:val="lowerRoman"/>
      <w:lvlText w:val="%6."/>
      <w:lvlJc w:val="right"/>
      <w:pPr>
        <w:ind w:left="4113" w:hanging="180"/>
      </w:pPr>
    </w:lvl>
    <w:lvl w:ilvl="6" w:tplc="0C0A000F" w:tentative="1">
      <w:start w:val="1"/>
      <w:numFmt w:val="decimal"/>
      <w:lvlText w:val="%7."/>
      <w:lvlJc w:val="left"/>
      <w:pPr>
        <w:ind w:left="4833" w:hanging="360"/>
      </w:pPr>
    </w:lvl>
    <w:lvl w:ilvl="7" w:tplc="0C0A0019" w:tentative="1">
      <w:start w:val="1"/>
      <w:numFmt w:val="lowerLetter"/>
      <w:lvlText w:val="%8."/>
      <w:lvlJc w:val="left"/>
      <w:pPr>
        <w:ind w:left="5553" w:hanging="360"/>
      </w:pPr>
    </w:lvl>
    <w:lvl w:ilvl="8" w:tplc="0C0A001B" w:tentative="1">
      <w:start w:val="1"/>
      <w:numFmt w:val="lowerRoman"/>
      <w:lvlText w:val="%9."/>
      <w:lvlJc w:val="right"/>
      <w:pPr>
        <w:ind w:left="6273" w:hanging="180"/>
      </w:pPr>
    </w:lvl>
  </w:abstractNum>
  <w:abstractNum w:abstractNumId="40">
    <w:nsid w:val="603405D6"/>
    <w:multiLevelType w:val="hybridMultilevel"/>
    <w:tmpl w:val="0FEC3A9E"/>
    <w:lvl w:ilvl="0" w:tplc="080A0017">
      <w:start w:val="1"/>
      <w:numFmt w:val="lowerLetter"/>
      <w:lvlText w:val="%1)"/>
      <w:lvlJc w:val="left"/>
      <w:pPr>
        <w:ind w:left="1428" w:hanging="360"/>
      </w:pPr>
    </w:lvl>
    <w:lvl w:ilvl="1" w:tplc="080A0019" w:tentative="1">
      <w:start w:val="1"/>
      <w:numFmt w:val="lowerLetter"/>
      <w:lvlText w:val="%2."/>
      <w:lvlJc w:val="left"/>
      <w:pPr>
        <w:ind w:left="2148" w:hanging="360"/>
      </w:pPr>
    </w:lvl>
    <w:lvl w:ilvl="2" w:tplc="080A001B" w:tentative="1">
      <w:start w:val="1"/>
      <w:numFmt w:val="lowerRoman"/>
      <w:lvlText w:val="%3."/>
      <w:lvlJc w:val="right"/>
      <w:pPr>
        <w:ind w:left="2868" w:hanging="180"/>
      </w:pPr>
    </w:lvl>
    <w:lvl w:ilvl="3" w:tplc="080A000F" w:tentative="1">
      <w:start w:val="1"/>
      <w:numFmt w:val="decimal"/>
      <w:lvlText w:val="%4."/>
      <w:lvlJc w:val="left"/>
      <w:pPr>
        <w:ind w:left="3588" w:hanging="360"/>
      </w:pPr>
    </w:lvl>
    <w:lvl w:ilvl="4" w:tplc="080A0019" w:tentative="1">
      <w:start w:val="1"/>
      <w:numFmt w:val="lowerLetter"/>
      <w:lvlText w:val="%5."/>
      <w:lvlJc w:val="left"/>
      <w:pPr>
        <w:ind w:left="4308" w:hanging="360"/>
      </w:pPr>
    </w:lvl>
    <w:lvl w:ilvl="5" w:tplc="080A001B" w:tentative="1">
      <w:start w:val="1"/>
      <w:numFmt w:val="lowerRoman"/>
      <w:lvlText w:val="%6."/>
      <w:lvlJc w:val="right"/>
      <w:pPr>
        <w:ind w:left="5028" w:hanging="180"/>
      </w:pPr>
    </w:lvl>
    <w:lvl w:ilvl="6" w:tplc="080A000F" w:tentative="1">
      <w:start w:val="1"/>
      <w:numFmt w:val="decimal"/>
      <w:lvlText w:val="%7."/>
      <w:lvlJc w:val="left"/>
      <w:pPr>
        <w:ind w:left="5748" w:hanging="360"/>
      </w:pPr>
    </w:lvl>
    <w:lvl w:ilvl="7" w:tplc="080A0019" w:tentative="1">
      <w:start w:val="1"/>
      <w:numFmt w:val="lowerLetter"/>
      <w:lvlText w:val="%8."/>
      <w:lvlJc w:val="left"/>
      <w:pPr>
        <w:ind w:left="6468" w:hanging="360"/>
      </w:pPr>
    </w:lvl>
    <w:lvl w:ilvl="8" w:tplc="080A001B" w:tentative="1">
      <w:start w:val="1"/>
      <w:numFmt w:val="lowerRoman"/>
      <w:lvlText w:val="%9."/>
      <w:lvlJc w:val="right"/>
      <w:pPr>
        <w:ind w:left="7188" w:hanging="180"/>
      </w:pPr>
    </w:lvl>
  </w:abstractNum>
  <w:abstractNum w:abstractNumId="41">
    <w:nsid w:val="60A141AD"/>
    <w:multiLevelType w:val="hybridMultilevel"/>
    <w:tmpl w:val="7F78BF2E"/>
    <w:lvl w:ilvl="0" w:tplc="D988E4E4">
      <w:start w:val="1"/>
      <w:numFmt w:val="lowerLetter"/>
      <w:lvlText w:val="%1)"/>
      <w:lvlJc w:val="left"/>
      <w:pPr>
        <w:ind w:left="720" w:hanging="360"/>
      </w:pPr>
      <w:rPr>
        <w:rFonts w:ascii="Calibri" w:hAnsi="Calibri" w:cs="Calibri" w:hint="default"/>
        <w:sz w:val="24"/>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2">
    <w:nsid w:val="640A2698"/>
    <w:multiLevelType w:val="hybridMultilevel"/>
    <w:tmpl w:val="B8062BD0"/>
    <w:lvl w:ilvl="0" w:tplc="080A0017">
      <w:start w:val="1"/>
      <w:numFmt w:val="lowerLetter"/>
      <w:lvlText w:val="%1)"/>
      <w:lvlJc w:val="left"/>
      <w:pPr>
        <w:ind w:left="1428" w:hanging="360"/>
      </w:pPr>
    </w:lvl>
    <w:lvl w:ilvl="1" w:tplc="080A0019" w:tentative="1">
      <w:start w:val="1"/>
      <w:numFmt w:val="lowerLetter"/>
      <w:lvlText w:val="%2."/>
      <w:lvlJc w:val="left"/>
      <w:pPr>
        <w:ind w:left="2148" w:hanging="360"/>
      </w:pPr>
    </w:lvl>
    <w:lvl w:ilvl="2" w:tplc="080A001B" w:tentative="1">
      <w:start w:val="1"/>
      <w:numFmt w:val="lowerRoman"/>
      <w:lvlText w:val="%3."/>
      <w:lvlJc w:val="right"/>
      <w:pPr>
        <w:ind w:left="2868" w:hanging="180"/>
      </w:pPr>
    </w:lvl>
    <w:lvl w:ilvl="3" w:tplc="080A000F" w:tentative="1">
      <w:start w:val="1"/>
      <w:numFmt w:val="decimal"/>
      <w:lvlText w:val="%4."/>
      <w:lvlJc w:val="left"/>
      <w:pPr>
        <w:ind w:left="3588" w:hanging="360"/>
      </w:pPr>
    </w:lvl>
    <w:lvl w:ilvl="4" w:tplc="080A0019" w:tentative="1">
      <w:start w:val="1"/>
      <w:numFmt w:val="lowerLetter"/>
      <w:lvlText w:val="%5."/>
      <w:lvlJc w:val="left"/>
      <w:pPr>
        <w:ind w:left="4308" w:hanging="360"/>
      </w:pPr>
    </w:lvl>
    <w:lvl w:ilvl="5" w:tplc="080A001B" w:tentative="1">
      <w:start w:val="1"/>
      <w:numFmt w:val="lowerRoman"/>
      <w:lvlText w:val="%6."/>
      <w:lvlJc w:val="right"/>
      <w:pPr>
        <w:ind w:left="5028" w:hanging="180"/>
      </w:pPr>
    </w:lvl>
    <w:lvl w:ilvl="6" w:tplc="080A000F" w:tentative="1">
      <w:start w:val="1"/>
      <w:numFmt w:val="decimal"/>
      <w:lvlText w:val="%7."/>
      <w:lvlJc w:val="left"/>
      <w:pPr>
        <w:ind w:left="5748" w:hanging="360"/>
      </w:pPr>
    </w:lvl>
    <w:lvl w:ilvl="7" w:tplc="080A0019" w:tentative="1">
      <w:start w:val="1"/>
      <w:numFmt w:val="lowerLetter"/>
      <w:lvlText w:val="%8."/>
      <w:lvlJc w:val="left"/>
      <w:pPr>
        <w:ind w:left="6468" w:hanging="360"/>
      </w:pPr>
    </w:lvl>
    <w:lvl w:ilvl="8" w:tplc="080A001B" w:tentative="1">
      <w:start w:val="1"/>
      <w:numFmt w:val="lowerRoman"/>
      <w:lvlText w:val="%9."/>
      <w:lvlJc w:val="right"/>
      <w:pPr>
        <w:ind w:left="7188" w:hanging="180"/>
      </w:pPr>
    </w:lvl>
  </w:abstractNum>
  <w:abstractNum w:abstractNumId="43">
    <w:nsid w:val="655B26E7"/>
    <w:multiLevelType w:val="hybridMultilevel"/>
    <w:tmpl w:val="B02AE03A"/>
    <w:lvl w:ilvl="0" w:tplc="080A0017">
      <w:start w:val="1"/>
      <w:numFmt w:val="lowerLetter"/>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4">
    <w:nsid w:val="67310004"/>
    <w:multiLevelType w:val="hybridMultilevel"/>
    <w:tmpl w:val="80EA3220"/>
    <w:lvl w:ilvl="0" w:tplc="D988E4E4">
      <w:start w:val="1"/>
      <w:numFmt w:val="lowerLetter"/>
      <w:lvlText w:val="%1)"/>
      <w:lvlJc w:val="left"/>
      <w:pPr>
        <w:ind w:left="360" w:hanging="360"/>
      </w:pPr>
      <w:rPr>
        <w:rFonts w:ascii="Calibri" w:hAnsi="Calibri" w:cs="Calibri" w:hint="default"/>
        <w:sz w:val="24"/>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5">
    <w:nsid w:val="67600DDA"/>
    <w:multiLevelType w:val="hybridMultilevel"/>
    <w:tmpl w:val="401E3C2E"/>
    <w:lvl w:ilvl="0" w:tplc="080A0017">
      <w:start w:val="1"/>
      <w:numFmt w:val="lowerLetter"/>
      <w:lvlText w:val="%1)"/>
      <w:lvlJc w:val="left"/>
      <w:pPr>
        <w:ind w:left="153" w:hanging="360"/>
      </w:pPr>
    </w:lvl>
    <w:lvl w:ilvl="1" w:tplc="080A0019" w:tentative="1">
      <w:start w:val="1"/>
      <w:numFmt w:val="lowerLetter"/>
      <w:lvlText w:val="%2."/>
      <w:lvlJc w:val="left"/>
      <w:pPr>
        <w:ind w:left="873" w:hanging="360"/>
      </w:pPr>
    </w:lvl>
    <w:lvl w:ilvl="2" w:tplc="080A001B" w:tentative="1">
      <w:start w:val="1"/>
      <w:numFmt w:val="lowerRoman"/>
      <w:lvlText w:val="%3."/>
      <w:lvlJc w:val="right"/>
      <w:pPr>
        <w:ind w:left="1593" w:hanging="180"/>
      </w:pPr>
    </w:lvl>
    <w:lvl w:ilvl="3" w:tplc="080A000F" w:tentative="1">
      <w:start w:val="1"/>
      <w:numFmt w:val="decimal"/>
      <w:lvlText w:val="%4."/>
      <w:lvlJc w:val="left"/>
      <w:pPr>
        <w:ind w:left="2313" w:hanging="360"/>
      </w:pPr>
    </w:lvl>
    <w:lvl w:ilvl="4" w:tplc="080A0019" w:tentative="1">
      <w:start w:val="1"/>
      <w:numFmt w:val="lowerLetter"/>
      <w:lvlText w:val="%5."/>
      <w:lvlJc w:val="left"/>
      <w:pPr>
        <w:ind w:left="3033" w:hanging="360"/>
      </w:pPr>
    </w:lvl>
    <w:lvl w:ilvl="5" w:tplc="080A001B" w:tentative="1">
      <w:start w:val="1"/>
      <w:numFmt w:val="lowerRoman"/>
      <w:lvlText w:val="%6."/>
      <w:lvlJc w:val="right"/>
      <w:pPr>
        <w:ind w:left="3753" w:hanging="180"/>
      </w:pPr>
    </w:lvl>
    <w:lvl w:ilvl="6" w:tplc="080A000F" w:tentative="1">
      <w:start w:val="1"/>
      <w:numFmt w:val="decimal"/>
      <w:lvlText w:val="%7."/>
      <w:lvlJc w:val="left"/>
      <w:pPr>
        <w:ind w:left="4473" w:hanging="360"/>
      </w:pPr>
    </w:lvl>
    <w:lvl w:ilvl="7" w:tplc="080A0019" w:tentative="1">
      <w:start w:val="1"/>
      <w:numFmt w:val="lowerLetter"/>
      <w:lvlText w:val="%8."/>
      <w:lvlJc w:val="left"/>
      <w:pPr>
        <w:ind w:left="5193" w:hanging="360"/>
      </w:pPr>
    </w:lvl>
    <w:lvl w:ilvl="8" w:tplc="080A001B" w:tentative="1">
      <w:start w:val="1"/>
      <w:numFmt w:val="lowerRoman"/>
      <w:lvlText w:val="%9."/>
      <w:lvlJc w:val="right"/>
      <w:pPr>
        <w:ind w:left="5913" w:hanging="180"/>
      </w:pPr>
    </w:lvl>
  </w:abstractNum>
  <w:abstractNum w:abstractNumId="46">
    <w:nsid w:val="6A8122D0"/>
    <w:multiLevelType w:val="hybridMultilevel"/>
    <w:tmpl w:val="6796712C"/>
    <w:lvl w:ilvl="0" w:tplc="080A0017">
      <w:start w:val="1"/>
      <w:numFmt w:val="lowerLetter"/>
      <w:lvlText w:val="%1)"/>
      <w:lvlJc w:val="left"/>
      <w:pPr>
        <w:ind w:left="153" w:hanging="360"/>
      </w:pPr>
    </w:lvl>
    <w:lvl w:ilvl="1" w:tplc="080A0019" w:tentative="1">
      <w:start w:val="1"/>
      <w:numFmt w:val="lowerLetter"/>
      <w:lvlText w:val="%2."/>
      <w:lvlJc w:val="left"/>
      <w:pPr>
        <w:ind w:left="873" w:hanging="360"/>
      </w:pPr>
    </w:lvl>
    <w:lvl w:ilvl="2" w:tplc="080A001B" w:tentative="1">
      <w:start w:val="1"/>
      <w:numFmt w:val="lowerRoman"/>
      <w:lvlText w:val="%3."/>
      <w:lvlJc w:val="right"/>
      <w:pPr>
        <w:ind w:left="1593" w:hanging="180"/>
      </w:pPr>
    </w:lvl>
    <w:lvl w:ilvl="3" w:tplc="080A000F" w:tentative="1">
      <w:start w:val="1"/>
      <w:numFmt w:val="decimal"/>
      <w:lvlText w:val="%4."/>
      <w:lvlJc w:val="left"/>
      <w:pPr>
        <w:ind w:left="2313" w:hanging="360"/>
      </w:pPr>
    </w:lvl>
    <w:lvl w:ilvl="4" w:tplc="080A0019" w:tentative="1">
      <w:start w:val="1"/>
      <w:numFmt w:val="lowerLetter"/>
      <w:lvlText w:val="%5."/>
      <w:lvlJc w:val="left"/>
      <w:pPr>
        <w:ind w:left="3033" w:hanging="360"/>
      </w:pPr>
    </w:lvl>
    <w:lvl w:ilvl="5" w:tplc="080A001B" w:tentative="1">
      <w:start w:val="1"/>
      <w:numFmt w:val="lowerRoman"/>
      <w:lvlText w:val="%6."/>
      <w:lvlJc w:val="right"/>
      <w:pPr>
        <w:ind w:left="3753" w:hanging="180"/>
      </w:pPr>
    </w:lvl>
    <w:lvl w:ilvl="6" w:tplc="080A000F" w:tentative="1">
      <w:start w:val="1"/>
      <w:numFmt w:val="decimal"/>
      <w:lvlText w:val="%7."/>
      <w:lvlJc w:val="left"/>
      <w:pPr>
        <w:ind w:left="4473" w:hanging="360"/>
      </w:pPr>
    </w:lvl>
    <w:lvl w:ilvl="7" w:tplc="080A0019" w:tentative="1">
      <w:start w:val="1"/>
      <w:numFmt w:val="lowerLetter"/>
      <w:lvlText w:val="%8."/>
      <w:lvlJc w:val="left"/>
      <w:pPr>
        <w:ind w:left="5193" w:hanging="360"/>
      </w:pPr>
    </w:lvl>
    <w:lvl w:ilvl="8" w:tplc="080A001B" w:tentative="1">
      <w:start w:val="1"/>
      <w:numFmt w:val="lowerRoman"/>
      <w:lvlText w:val="%9."/>
      <w:lvlJc w:val="right"/>
      <w:pPr>
        <w:ind w:left="5913" w:hanging="180"/>
      </w:pPr>
    </w:lvl>
  </w:abstractNum>
  <w:abstractNum w:abstractNumId="47">
    <w:nsid w:val="6B323E26"/>
    <w:multiLevelType w:val="hybridMultilevel"/>
    <w:tmpl w:val="F4E47352"/>
    <w:lvl w:ilvl="0" w:tplc="080A0017">
      <w:start w:val="1"/>
      <w:numFmt w:val="lowerLetter"/>
      <w:lvlText w:val="%1)"/>
      <w:lvlJc w:val="left"/>
      <w:pPr>
        <w:ind w:left="1428" w:hanging="360"/>
      </w:pPr>
    </w:lvl>
    <w:lvl w:ilvl="1" w:tplc="080A0019" w:tentative="1">
      <w:start w:val="1"/>
      <w:numFmt w:val="lowerLetter"/>
      <w:lvlText w:val="%2."/>
      <w:lvlJc w:val="left"/>
      <w:pPr>
        <w:ind w:left="2148" w:hanging="360"/>
      </w:pPr>
    </w:lvl>
    <w:lvl w:ilvl="2" w:tplc="080A001B" w:tentative="1">
      <w:start w:val="1"/>
      <w:numFmt w:val="lowerRoman"/>
      <w:lvlText w:val="%3."/>
      <w:lvlJc w:val="right"/>
      <w:pPr>
        <w:ind w:left="2868" w:hanging="180"/>
      </w:pPr>
    </w:lvl>
    <w:lvl w:ilvl="3" w:tplc="080A000F" w:tentative="1">
      <w:start w:val="1"/>
      <w:numFmt w:val="decimal"/>
      <w:lvlText w:val="%4."/>
      <w:lvlJc w:val="left"/>
      <w:pPr>
        <w:ind w:left="3588" w:hanging="360"/>
      </w:pPr>
    </w:lvl>
    <w:lvl w:ilvl="4" w:tplc="080A0019" w:tentative="1">
      <w:start w:val="1"/>
      <w:numFmt w:val="lowerLetter"/>
      <w:lvlText w:val="%5."/>
      <w:lvlJc w:val="left"/>
      <w:pPr>
        <w:ind w:left="4308" w:hanging="360"/>
      </w:pPr>
    </w:lvl>
    <w:lvl w:ilvl="5" w:tplc="080A001B" w:tentative="1">
      <w:start w:val="1"/>
      <w:numFmt w:val="lowerRoman"/>
      <w:lvlText w:val="%6."/>
      <w:lvlJc w:val="right"/>
      <w:pPr>
        <w:ind w:left="5028" w:hanging="180"/>
      </w:pPr>
    </w:lvl>
    <w:lvl w:ilvl="6" w:tplc="080A000F" w:tentative="1">
      <w:start w:val="1"/>
      <w:numFmt w:val="decimal"/>
      <w:lvlText w:val="%7."/>
      <w:lvlJc w:val="left"/>
      <w:pPr>
        <w:ind w:left="5748" w:hanging="360"/>
      </w:pPr>
    </w:lvl>
    <w:lvl w:ilvl="7" w:tplc="080A0019" w:tentative="1">
      <w:start w:val="1"/>
      <w:numFmt w:val="lowerLetter"/>
      <w:lvlText w:val="%8."/>
      <w:lvlJc w:val="left"/>
      <w:pPr>
        <w:ind w:left="6468" w:hanging="360"/>
      </w:pPr>
    </w:lvl>
    <w:lvl w:ilvl="8" w:tplc="080A001B" w:tentative="1">
      <w:start w:val="1"/>
      <w:numFmt w:val="lowerRoman"/>
      <w:lvlText w:val="%9."/>
      <w:lvlJc w:val="right"/>
      <w:pPr>
        <w:ind w:left="7188" w:hanging="180"/>
      </w:pPr>
    </w:lvl>
  </w:abstractNum>
  <w:abstractNum w:abstractNumId="48">
    <w:nsid w:val="6B740A67"/>
    <w:multiLevelType w:val="hybridMultilevel"/>
    <w:tmpl w:val="9C06FE56"/>
    <w:lvl w:ilvl="0" w:tplc="080A0017">
      <w:start w:val="1"/>
      <w:numFmt w:val="lowerLetter"/>
      <w:lvlText w:val="%1)"/>
      <w:lvlJc w:val="left"/>
      <w:pPr>
        <w:ind w:left="1428" w:hanging="360"/>
      </w:pPr>
    </w:lvl>
    <w:lvl w:ilvl="1" w:tplc="080A0019" w:tentative="1">
      <w:start w:val="1"/>
      <w:numFmt w:val="lowerLetter"/>
      <w:lvlText w:val="%2."/>
      <w:lvlJc w:val="left"/>
      <w:pPr>
        <w:ind w:left="2148" w:hanging="360"/>
      </w:pPr>
    </w:lvl>
    <w:lvl w:ilvl="2" w:tplc="080A001B" w:tentative="1">
      <w:start w:val="1"/>
      <w:numFmt w:val="lowerRoman"/>
      <w:lvlText w:val="%3."/>
      <w:lvlJc w:val="right"/>
      <w:pPr>
        <w:ind w:left="2868" w:hanging="180"/>
      </w:pPr>
    </w:lvl>
    <w:lvl w:ilvl="3" w:tplc="080A000F" w:tentative="1">
      <w:start w:val="1"/>
      <w:numFmt w:val="decimal"/>
      <w:lvlText w:val="%4."/>
      <w:lvlJc w:val="left"/>
      <w:pPr>
        <w:ind w:left="3588" w:hanging="360"/>
      </w:pPr>
    </w:lvl>
    <w:lvl w:ilvl="4" w:tplc="080A0019" w:tentative="1">
      <w:start w:val="1"/>
      <w:numFmt w:val="lowerLetter"/>
      <w:lvlText w:val="%5."/>
      <w:lvlJc w:val="left"/>
      <w:pPr>
        <w:ind w:left="4308" w:hanging="360"/>
      </w:pPr>
    </w:lvl>
    <w:lvl w:ilvl="5" w:tplc="080A001B" w:tentative="1">
      <w:start w:val="1"/>
      <w:numFmt w:val="lowerRoman"/>
      <w:lvlText w:val="%6."/>
      <w:lvlJc w:val="right"/>
      <w:pPr>
        <w:ind w:left="5028" w:hanging="180"/>
      </w:pPr>
    </w:lvl>
    <w:lvl w:ilvl="6" w:tplc="080A000F" w:tentative="1">
      <w:start w:val="1"/>
      <w:numFmt w:val="decimal"/>
      <w:lvlText w:val="%7."/>
      <w:lvlJc w:val="left"/>
      <w:pPr>
        <w:ind w:left="5748" w:hanging="360"/>
      </w:pPr>
    </w:lvl>
    <w:lvl w:ilvl="7" w:tplc="080A0019" w:tentative="1">
      <w:start w:val="1"/>
      <w:numFmt w:val="lowerLetter"/>
      <w:lvlText w:val="%8."/>
      <w:lvlJc w:val="left"/>
      <w:pPr>
        <w:ind w:left="6468" w:hanging="360"/>
      </w:pPr>
    </w:lvl>
    <w:lvl w:ilvl="8" w:tplc="080A001B" w:tentative="1">
      <w:start w:val="1"/>
      <w:numFmt w:val="lowerRoman"/>
      <w:lvlText w:val="%9."/>
      <w:lvlJc w:val="right"/>
      <w:pPr>
        <w:ind w:left="7188" w:hanging="180"/>
      </w:pPr>
    </w:lvl>
  </w:abstractNum>
  <w:abstractNum w:abstractNumId="49">
    <w:nsid w:val="6CD169EA"/>
    <w:multiLevelType w:val="hybridMultilevel"/>
    <w:tmpl w:val="222C6468"/>
    <w:lvl w:ilvl="0" w:tplc="080A0017">
      <w:start w:val="1"/>
      <w:numFmt w:val="lowerLetter"/>
      <w:lvlText w:val="%1)"/>
      <w:lvlJc w:val="left"/>
      <w:pPr>
        <w:ind w:left="153" w:hanging="360"/>
      </w:pPr>
    </w:lvl>
    <w:lvl w:ilvl="1" w:tplc="080A0019" w:tentative="1">
      <w:start w:val="1"/>
      <w:numFmt w:val="lowerLetter"/>
      <w:lvlText w:val="%2."/>
      <w:lvlJc w:val="left"/>
      <w:pPr>
        <w:ind w:left="873" w:hanging="360"/>
      </w:pPr>
    </w:lvl>
    <w:lvl w:ilvl="2" w:tplc="080A001B" w:tentative="1">
      <w:start w:val="1"/>
      <w:numFmt w:val="lowerRoman"/>
      <w:lvlText w:val="%3."/>
      <w:lvlJc w:val="right"/>
      <w:pPr>
        <w:ind w:left="1593" w:hanging="180"/>
      </w:pPr>
    </w:lvl>
    <w:lvl w:ilvl="3" w:tplc="080A000F" w:tentative="1">
      <w:start w:val="1"/>
      <w:numFmt w:val="decimal"/>
      <w:lvlText w:val="%4."/>
      <w:lvlJc w:val="left"/>
      <w:pPr>
        <w:ind w:left="2313" w:hanging="360"/>
      </w:pPr>
    </w:lvl>
    <w:lvl w:ilvl="4" w:tplc="080A0019" w:tentative="1">
      <w:start w:val="1"/>
      <w:numFmt w:val="lowerLetter"/>
      <w:lvlText w:val="%5."/>
      <w:lvlJc w:val="left"/>
      <w:pPr>
        <w:ind w:left="3033" w:hanging="360"/>
      </w:pPr>
    </w:lvl>
    <w:lvl w:ilvl="5" w:tplc="080A001B" w:tentative="1">
      <w:start w:val="1"/>
      <w:numFmt w:val="lowerRoman"/>
      <w:lvlText w:val="%6."/>
      <w:lvlJc w:val="right"/>
      <w:pPr>
        <w:ind w:left="3753" w:hanging="180"/>
      </w:pPr>
    </w:lvl>
    <w:lvl w:ilvl="6" w:tplc="080A000F" w:tentative="1">
      <w:start w:val="1"/>
      <w:numFmt w:val="decimal"/>
      <w:lvlText w:val="%7."/>
      <w:lvlJc w:val="left"/>
      <w:pPr>
        <w:ind w:left="4473" w:hanging="360"/>
      </w:pPr>
    </w:lvl>
    <w:lvl w:ilvl="7" w:tplc="080A0019" w:tentative="1">
      <w:start w:val="1"/>
      <w:numFmt w:val="lowerLetter"/>
      <w:lvlText w:val="%8."/>
      <w:lvlJc w:val="left"/>
      <w:pPr>
        <w:ind w:left="5193" w:hanging="360"/>
      </w:pPr>
    </w:lvl>
    <w:lvl w:ilvl="8" w:tplc="080A001B" w:tentative="1">
      <w:start w:val="1"/>
      <w:numFmt w:val="lowerRoman"/>
      <w:lvlText w:val="%9."/>
      <w:lvlJc w:val="right"/>
      <w:pPr>
        <w:ind w:left="5913" w:hanging="180"/>
      </w:pPr>
    </w:lvl>
  </w:abstractNum>
  <w:abstractNum w:abstractNumId="50">
    <w:nsid w:val="6EF03FA8"/>
    <w:multiLevelType w:val="hybridMultilevel"/>
    <w:tmpl w:val="BD7E14B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1">
    <w:nsid w:val="715644F3"/>
    <w:multiLevelType w:val="hybridMultilevel"/>
    <w:tmpl w:val="031A3AB6"/>
    <w:lvl w:ilvl="0" w:tplc="0C0A000F">
      <w:start w:val="1"/>
      <w:numFmt w:val="decimal"/>
      <w:lvlText w:val="%1."/>
      <w:lvlJc w:val="left"/>
      <w:pPr>
        <w:ind w:left="294" w:hanging="360"/>
      </w:pPr>
    </w:lvl>
    <w:lvl w:ilvl="1" w:tplc="0C0A0019" w:tentative="1">
      <w:start w:val="1"/>
      <w:numFmt w:val="lowerLetter"/>
      <w:lvlText w:val="%2."/>
      <w:lvlJc w:val="left"/>
      <w:pPr>
        <w:ind w:left="1014" w:hanging="360"/>
      </w:pPr>
    </w:lvl>
    <w:lvl w:ilvl="2" w:tplc="0C0A001B" w:tentative="1">
      <w:start w:val="1"/>
      <w:numFmt w:val="lowerRoman"/>
      <w:lvlText w:val="%3."/>
      <w:lvlJc w:val="right"/>
      <w:pPr>
        <w:ind w:left="1734" w:hanging="180"/>
      </w:pPr>
    </w:lvl>
    <w:lvl w:ilvl="3" w:tplc="0C0A000F" w:tentative="1">
      <w:start w:val="1"/>
      <w:numFmt w:val="decimal"/>
      <w:lvlText w:val="%4."/>
      <w:lvlJc w:val="left"/>
      <w:pPr>
        <w:ind w:left="2454" w:hanging="360"/>
      </w:pPr>
    </w:lvl>
    <w:lvl w:ilvl="4" w:tplc="0C0A0019" w:tentative="1">
      <w:start w:val="1"/>
      <w:numFmt w:val="lowerLetter"/>
      <w:lvlText w:val="%5."/>
      <w:lvlJc w:val="left"/>
      <w:pPr>
        <w:ind w:left="3174" w:hanging="360"/>
      </w:pPr>
    </w:lvl>
    <w:lvl w:ilvl="5" w:tplc="0C0A001B" w:tentative="1">
      <w:start w:val="1"/>
      <w:numFmt w:val="lowerRoman"/>
      <w:lvlText w:val="%6."/>
      <w:lvlJc w:val="right"/>
      <w:pPr>
        <w:ind w:left="3894" w:hanging="180"/>
      </w:pPr>
    </w:lvl>
    <w:lvl w:ilvl="6" w:tplc="0C0A000F" w:tentative="1">
      <w:start w:val="1"/>
      <w:numFmt w:val="decimal"/>
      <w:lvlText w:val="%7."/>
      <w:lvlJc w:val="left"/>
      <w:pPr>
        <w:ind w:left="4614" w:hanging="360"/>
      </w:pPr>
    </w:lvl>
    <w:lvl w:ilvl="7" w:tplc="0C0A0019" w:tentative="1">
      <w:start w:val="1"/>
      <w:numFmt w:val="lowerLetter"/>
      <w:lvlText w:val="%8."/>
      <w:lvlJc w:val="left"/>
      <w:pPr>
        <w:ind w:left="5334" w:hanging="360"/>
      </w:pPr>
    </w:lvl>
    <w:lvl w:ilvl="8" w:tplc="0C0A001B" w:tentative="1">
      <w:start w:val="1"/>
      <w:numFmt w:val="lowerRoman"/>
      <w:lvlText w:val="%9."/>
      <w:lvlJc w:val="right"/>
      <w:pPr>
        <w:ind w:left="6054" w:hanging="180"/>
      </w:pPr>
    </w:lvl>
  </w:abstractNum>
  <w:abstractNum w:abstractNumId="52">
    <w:nsid w:val="73211C0D"/>
    <w:multiLevelType w:val="hybridMultilevel"/>
    <w:tmpl w:val="85E4100C"/>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3">
    <w:nsid w:val="78274096"/>
    <w:multiLevelType w:val="hybridMultilevel"/>
    <w:tmpl w:val="14A08C7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4">
    <w:nsid w:val="78D95DDD"/>
    <w:multiLevelType w:val="hybridMultilevel"/>
    <w:tmpl w:val="51FE14E6"/>
    <w:lvl w:ilvl="0" w:tplc="D20CCEB0">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5">
    <w:nsid w:val="79673B18"/>
    <w:multiLevelType w:val="hybridMultilevel"/>
    <w:tmpl w:val="9EB02D2C"/>
    <w:lvl w:ilvl="0" w:tplc="D988E4E4">
      <w:start w:val="1"/>
      <w:numFmt w:val="lowerLetter"/>
      <w:lvlText w:val="%1)"/>
      <w:lvlJc w:val="left"/>
      <w:pPr>
        <w:ind w:left="720" w:hanging="360"/>
      </w:pPr>
      <w:rPr>
        <w:rFonts w:ascii="Calibri" w:hAnsi="Calibri" w:cs="Calibri" w:hint="default"/>
        <w:sz w:val="24"/>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6">
    <w:nsid w:val="7A25385A"/>
    <w:multiLevelType w:val="hybridMultilevel"/>
    <w:tmpl w:val="1F2E8C88"/>
    <w:lvl w:ilvl="0" w:tplc="D988E4E4">
      <w:start w:val="1"/>
      <w:numFmt w:val="lowerLetter"/>
      <w:lvlText w:val="%1)"/>
      <w:lvlJc w:val="left"/>
      <w:pPr>
        <w:ind w:left="720" w:hanging="360"/>
      </w:pPr>
      <w:rPr>
        <w:rFonts w:ascii="Calibri" w:hAnsi="Calibri" w:cs="Calibri" w:hint="default"/>
        <w:sz w:val="24"/>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7">
    <w:nsid w:val="7ACB148D"/>
    <w:multiLevelType w:val="hybridMultilevel"/>
    <w:tmpl w:val="24DC6810"/>
    <w:lvl w:ilvl="0" w:tplc="080A0017">
      <w:start w:val="1"/>
      <w:numFmt w:val="lowerLetter"/>
      <w:lvlText w:val="%1)"/>
      <w:lvlJc w:val="left"/>
      <w:pPr>
        <w:ind w:left="153" w:hanging="360"/>
      </w:pPr>
    </w:lvl>
    <w:lvl w:ilvl="1" w:tplc="080A0019" w:tentative="1">
      <w:start w:val="1"/>
      <w:numFmt w:val="lowerLetter"/>
      <w:lvlText w:val="%2."/>
      <w:lvlJc w:val="left"/>
      <w:pPr>
        <w:ind w:left="873" w:hanging="360"/>
      </w:pPr>
    </w:lvl>
    <w:lvl w:ilvl="2" w:tplc="080A001B" w:tentative="1">
      <w:start w:val="1"/>
      <w:numFmt w:val="lowerRoman"/>
      <w:lvlText w:val="%3."/>
      <w:lvlJc w:val="right"/>
      <w:pPr>
        <w:ind w:left="1593" w:hanging="180"/>
      </w:pPr>
    </w:lvl>
    <w:lvl w:ilvl="3" w:tplc="080A000F" w:tentative="1">
      <w:start w:val="1"/>
      <w:numFmt w:val="decimal"/>
      <w:lvlText w:val="%4."/>
      <w:lvlJc w:val="left"/>
      <w:pPr>
        <w:ind w:left="2313" w:hanging="360"/>
      </w:pPr>
    </w:lvl>
    <w:lvl w:ilvl="4" w:tplc="080A0019" w:tentative="1">
      <w:start w:val="1"/>
      <w:numFmt w:val="lowerLetter"/>
      <w:lvlText w:val="%5."/>
      <w:lvlJc w:val="left"/>
      <w:pPr>
        <w:ind w:left="3033" w:hanging="360"/>
      </w:pPr>
    </w:lvl>
    <w:lvl w:ilvl="5" w:tplc="080A001B" w:tentative="1">
      <w:start w:val="1"/>
      <w:numFmt w:val="lowerRoman"/>
      <w:lvlText w:val="%6."/>
      <w:lvlJc w:val="right"/>
      <w:pPr>
        <w:ind w:left="3753" w:hanging="180"/>
      </w:pPr>
    </w:lvl>
    <w:lvl w:ilvl="6" w:tplc="080A000F" w:tentative="1">
      <w:start w:val="1"/>
      <w:numFmt w:val="decimal"/>
      <w:lvlText w:val="%7."/>
      <w:lvlJc w:val="left"/>
      <w:pPr>
        <w:ind w:left="4473" w:hanging="360"/>
      </w:pPr>
    </w:lvl>
    <w:lvl w:ilvl="7" w:tplc="080A0019" w:tentative="1">
      <w:start w:val="1"/>
      <w:numFmt w:val="lowerLetter"/>
      <w:lvlText w:val="%8."/>
      <w:lvlJc w:val="left"/>
      <w:pPr>
        <w:ind w:left="5193" w:hanging="360"/>
      </w:pPr>
    </w:lvl>
    <w:lvl w:ilvl="8" w:tplc="080A001B" w:tentative="1">
      <w:start w:val="1"/>
      <w:numFmt w:val="lowerRoman"/>
      <w:lvlText w:val="%9."/>
      <w:lvlJc w:val="right"/>
      <w:pPr>
        <w:ind w:left="5913" w:hanging="180"/>
      </w:pPr>
    </w:lvl>
  </w:abstractNum>
  <w:num w:numId="1">
    <w:abstractNumId w:val="39"/>
  </w:num>
  <w:num w:numId="2">
    <w:abstractNumId w:val="57"/>
  </w:num>
  <w:num w:numId="3">
    <w:abstractNumId w:val="6"/>
  </w:num>
  <w:num w:numId="4">
    <w:abstractNumId w:val="52"/>
  </w:num>
  <w:num w:numId="5">
    <w:abstractNumId w:val="5"/>
  </w:num>
  <w:num w:numId="6">
    <w:abstractNumId w:val="54"/>
  </w:num>
  <w:num w:numId="7">
    <w:abstractNumId w:val="20"/>
  </w:num>
  <w:num w:numId="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0"/>
  </w:num>
  <w:num w:numId="12">
    <w:abstractNumId w:val="41"/>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3"/>
  </w:num>
  <w:num w:numId="17">
    <w:abstractNumId w:val="0"/>
  </w:num>
  <w:num w:numId="18">
    <w:abstractNumId w:val="18"/>
  </w:num>
  <w:num w:numId="19">
    <w:abstractNumId w:val="9"/>
  </w:num>
  <w:num w:numId="20">
    <w:abstractNumId w:val="1"/>
  </w:num>
  <w:num w:numId="21">
    <w:abstractNumId w:val="34"/>
  </w:num>
  <w:num w:numId="22">
    <w:abstractNumId w:val="28"/>
  </w:num>
  <w:num w:numId="23">
    <w:abstractNumId w:val="11"/>
  </w:num>
  <w:num w:numId="24">
    <w:abstractNumId w:val="42"/>
  </w:num>
  <w:num w:numId="25">
    <w:abstractNumId w:val="7"/>
  </w:num>
  <w:num w:numId="26">
    <w:abstractNumId w:val="37"/>
  </w:num>
  <w:num w:numId="27">
    <w:abstractNumId w:val="47"/>
  </w:num>
  <w:num w:numId="28">
    <w:abstractNumId w:val="3"/>
  </w:num>
  <w:num w:numId="29">
    <w:abstractNumId w:val="27"/>
  </w:num>
  <w:num w:numId="30">
    <w:abstractNumId w:val="21"/>
  </w:num>
  <w:num w:numId="31">
    <w:abstractNumId w:val="36"/>
  </w:num>
  <w:num w:numId="32">
    <w:abstractNumId w:val="19"/>
  </w:num>
  <w:num w:numId="33">
    <w:abstractNumId w:val="32"/>
  </w:num>
  <w:num w:numId="34">
    <w:abstractNumId w:val="31"/>
  </w:num>
  <w:num w:numId="35">
    <w:abstractNumId w:val="49"/>
  </w:num>
  <w:num w:numId="36">
    <w:abstractNumId w:val="4"/>
  </w:num>
  <w:num w:numId="37">
    <w:abstractNumId w:val="26"/>
  </w:num>
  <w:num w:numId="38">
    <w:abstractNumId w:val="23"/>
  </w:num>
  <w:num w:numId="39">
    <w:abstractNumId w:val="14"/>
  </w:num>
  <w:num w:numId="40">
    <w:abstractNumId w:val="2"/>
  </w:num>
  <w:num w:numId="41">
    <w:abstractNumId w:val="40"/>
  </w:num>
  <w:num w:numId="42">
    <w:abstractNumId w:val="38"/>
  </w:num>
  <w:num w:numId="43">
    <w:abstractNumId w:val="53"/>
  </w:num>
  <w:num w:numId="44">
    <w:abstractNumId w:val="22"/>
  </w:num>
  <w:num w:numId="45">
    <w:abstractNumId w:val="12"/>
  </w:num>
  <w:num w:numId="46">
    <w:abstractNumId w:val="50"/>
  </w:num>
  <w:num w:numId="47">
    <w:abstractNumId w:val="33"/>
  </w:num>
  <w:num w:numId="48">
    <w:abstractNumId w:val="25"/>
  </w:num>
  <w:num w:numId="49">
    <w:abstractNumId w:val="48"/>
  </w:num>
  <w:num w:numId="50">
    <w:abstractNumId w:val="13"/>
  </w:num>
  <w:num w:numId="51">
    <w:abstractNumId w:val="17"/>
  </w:num>
  <w:num w:numId="52">
    <w:abstractNumId w:val="29"/>
  </w:num>
  <w:num w:numId="53">
    <w:abstractNumId w:val="46"/>
  </w:num>
  <w:num w:numId="54">
    <w:abstractNumId w:val="8"/>
  </w:num>
  <w:num w:numId="55">
    <w:abstractNumId w:val="10"/>
  </w:num>
  <w:num w:numId="56">
    <w:abstractNumId w:val="24"/>
  </w:num>
  <w:num w:numId="57">
    <w:abstractNumId w:val="45"/>
  </w:num>
  <w:num w:numId="58">
    <w:abstractNumId w:val="51"/>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B3D"/>
    <w:rsid w:val="00222795"/>
    <w:rsid w:val="00237873"/>
    <w:rsid w:val="002606BA"/>
    <w:rsid w:val="004F6B9C"/>
    <w:rsid w:val="00511E0B"/>
    <w:rsid w:val="008D5D91"/>
    <w:rsid w:val="0092228A"/>
    <w:rsid w:val="009A157E"/>
    <w:rsid w:val="00DB7B3D"/>
    <w:rsid w:val="00E02A7F"/>
    <w:rsid w:val="00E165B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7B3D"/>
    <w:rPr>
      <w:rFonts w:eastAsiaTheme="minorEastAsia"/>
      <w:lang w:eastAsia="zh-TW"/>
    </w:rPr>
  </w:style>
  <w:style w:type="paragraph" w:styleId="Ttulo1">
    <w:name w:val="heading 1"/>
    <w:basedOn w:val="Normal"/>
    <w:next w:val="Normal"/>
    <w:link w:val="Ttulo1Car"/>
    <w:qFormat/>
    <w:rsid w:val="00DB7B3D"/>
    <w:pPr>
      <w:keepNext/>
      <w:widowControl w:val="0"/>
      <w:spacing w:after="0" w:line="240" w:lineRule="auto"/>
      <w:jc w:val="both"/>
      <w:outlineLvl w:val="0"/>
    </w:pPr>
    <w:rPr>
      <w:rFonts w:ascii="Arial" w:eastAsia="Times New Roman" w:hAnsi="Arial" w:cs="Times New Roman"/>
      <w:b/>
      <w:snapToGrid w:val="0"/>
      <w:sz w:val="28"/>
      <w:szCs w:val="20"/>
      <w:lang w:val="es-ES_tradnl" w:eastAsia="es-ES"/>
    </w:rPr>
  </w:style>
  <w:style w:type="paragraph" w:styleId="Ttulo2">
    <w:name w:val="heading 2"/>
    <w:basedOn w:val="Normal"/>
    <w:next w:val="Normal"/>
    <w:link w:val="Ttulo2Car"/>
    <w:qFormat/>
    <w:rsid w:val="00DB7B3D"/>
    <w:pPr>
      <w:widowControl w:val="0"/>
      <w:spacing w:after="0" w:line="240" w:lineRule="auto"/>
      <w:outlineLvl w:val="1"/>
    </w:pPr>
    <w:rPr>
      <w:rFonts w:ascii="Times New Roman" w:eastAsia="Times New Roman" w:hAnsi="Times New Roman" w:cs="Times New Roman"/>
      <w:noProof/>
      <w:sz w:val="20"/>
      <w:szCs w:val="20"/>
      <w:lang w:val="es-ES" w:eastAsia="es-ES"/>
    </w:rPr>
  </w:style>
  <w:style w:type="paragraph" w:styleId="Ttulo3">
    <w:name w:val="heading 3"/>
    <w:basedOn w:val="Normal"/>
    <w:next w:val="Normal"/>
    <w:link w:val="Ttulo3Car"/>
    <w:unhideWhenUsed/>
    <w:qFormat/>
    <w:rsid w:val="00DB7B3D"/>
    <w:pPr>
      <w:keepNext/>
      <w:keepLines/>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qFormat/>
    <w:rsid w:val="00DB7B3D"/>
    <w:pPr>
      <w:widowControl w:val="0"/>
      <w:spacing w:after="0" w:line="240" w:lineRule="auto"/>
      <w:outlineLvl w:val="3"/>
    </w:pPr>
    <w:rPr>
      <w:rFonts w:ascii="Times New Roman" w:eastAsia="Times New Roman" w:hAnsi="Times New Roman" w:cs="Times New Roman"/>
      <w:noProof/>
      <w:sz w:val="20"/>
      <w:szCs w:val="20"/>
      <w:lang w:val="es-ES" w:eastAsia="es-ES"/>
    </w:rPr>
  </w:style>
  <w:style w:type="paragraph" w:styleId="Ttulo5">
    <w:name w:val="heading 5"/>
    <w:basedOn w:val="Normal"/>
    <w:next w:val="Normal"/>
    <w:link w:val="Ttulo5Car"/>
    <w:qFormat/>
    <w:rsid w:val="00DB7B3D"/>
    <w:pPr>
      <w:widowControl w:val="0"/>
      <w:spacing w:after="0" w:line="240" w:lineRule="auto"/>
      <w:outlineLvl w:val="4"/>
    </w:pPr>
    <w:rPr>
      <w:rFonts w:ascii="Times New Roman" w:eastAsia="Times New Roman" w:hAnsi="Times New Roman" w:cs="Times New Roman"/>
      <w:noProof/>
      <w:sz w:val="20"/>
      <w:szCs w:val="20"/>
      <w:lang w:val="es-ES" w:eastAsia="es-ES"/>
    </w:rPr>
  </w:style>
  <w:style w:type="paragraph" w:styleId="Ttulo6">
    <w:name w:val="heading 6"/>
    <w:basedOn w:val="Normal"/>
    <w:next w:val="Normal"/>
    <w:link w:val="Ttulo6Car"/>
    <w:qFormat/>
    <w:rsid w:val="00DB7B3D"/>
    <w:pPr>
      <w:widowControl w:val="0"/>
      <w:spacing w:after="0" w:line="240" w:lineRule="auto"/>
      <w:outlineLvl w:val="5"/>
    </w:pPr>
    <w:rPr>
      <w:rFonts w:ascii="Times New Roman" w:eastAsia="Times New Roman" w:hAnsi="Times New Roman" w:cs="Times New Roman"/>
      <w:noProof/>
      <w:sz w:val="20"/>
      <w:szCs w:val="20"/>
      <w:lang w:val="es-ES" w:eastAsia="es-ES"/>
    </w:rPr>
  </w:style>
  <w:style w:type="paragraph" w:styleId="Ttulo7">
    <w:name w:val="heading 7"/>
    <w:basedOn w:val="Normal"/>
    <w:next w:val="Normal"/>
    <w:link w:val="Ttulo7Car"/>
    <w:qFormat/>
    <w:rsid w:val="00DB7B3D"/>
    <w:pPr>
      <w:widowControl w:val="0"/>
      <w:spacing w:after="0" w:line="240" w:lineRule="auto"/>
      <w:outlineLvl w:val="6"/>
    </w:pPr>
    <w:rPr>
      <w:rFonts w:ascii="Times New Roman" w:eastAsia="Times New Roman" w:hAnsi="Times New Roman" w:cs="Times New Roman"/>
      <w:noProof/>
      <w:sz w:val="20"/>
      <w:szCs w:val="20"/>
      <w:lang w:val="es-ES" w:eastAsia="es-ES"/>
    </w:rPr>
  </w:style>
  <w:style w:type="paragraph" w:styleId="Ttulo8">
    <w:name w:val="heading 8"/>
    <w:basedOn w:val="Normal"/>
    <w:next w:val="Normal"/>
    <w:link w:val="Ttulo8Car"/>
    <w:qFormat/>
    <w:rsid w:val="00DB7B3D"/>
    <w:pPr>
      <w:widowControl w:val="0"/>
      <w:spacing w:after="0" w:line="240" w:lineRule="auto"/>
      <w:outlineLvl w:val="7"/>
    </w:pPr>
    <w:rPr>
      <w:rFonts w:ascii="Times New Roman" w:eastAsia="Times New Roman" w:hAnsi="Times New Roman" w:cs="Times New Roman"/>
      <w:noProof/>
      <w:sz w:val="20"/>
      <w:szCs w:val="20"/>
      <w:lang w:val="es-ES" w:eastAsia="es-ES"/>
    </w:rPr>
  </w:style>
  <w:style w:type="paragraph" w:styleId="Ttulo9">
    <w:name w:val="heading 9"/>
    <w:basedOn w:val="Normal"/>
    <w:next w:val="Normal"/>
    <w:link w:val="Ttulo9Car"/>
    <w:qFormat/>
    <w:rsid w:val="00DB7B3D"/>
    <w:pPr>
      <w:widowControl w:val="0"/>
      <w:spacing w:after="0" w:line="240" w:lineRule="auto"/>
      <w:outlineLvl w:val="8"/>
    </w:pPr>
    <w:rPr>
      <w:rFonts w:ascii="Times New Roman" w:eastAsia="Times New Roman" w:hAnsi="Times New Roman" w:cs="Times New Roman"/>
      <w:noProof/>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DB7B3D"/>
    <w:rPr>
      <w:rFonts w:ascii="Arial" w:eastAsia="Times New Roman" w:hAnsi="Arial" w:cs="Times New Roman"/>
      <w:b/>
      <w:snapToGrid w:val="0"/>
      <w:sz w:val="28"/>
      <w:szCs w:val="20"/>
      <w:lang w:val="es-ES_tradnl" w:eastAsia="es-ES"/>
    </w:rPr>
  </w:style>
  <w:style w:type="character" w:customStyle="1" w:styleId="Ttulo2Car">
    <w:name w:val="Título 2 Car"/>
    <w:basedOn w:val="Fuentedeprrafopredeter"/>
    <w:link w:val="Ttulo2"/>
    <w:rsid w:val="00DB7B3D"/>
    <w:rPr>
      <w:rFonts w:ascii="Times New Roman" w:eastAsia="Times New Roman" w:hAnsi="Times New Roman" w:cs="Times New Roman"/>
      <w:noProof/>
      <w:sz w:val="20"/>
      <w:szCs w:val="20"/>
      <w:lang w:val="es-ES" w:eastAsia="es-ES"/>
    </w:rPr>
  </w:style>
  <w:style w:type="character" w:customStyle="1" w:styleId="Ttulo3Car">
    <w:name w:val="Título 3 Car"/>
    <w:basedOn w:val="Fuentedeprrafopredeter"/>
    <w:link w:val="Ttulo3"/>
    <w:uiPriority w:val="9"/>
    <w:rsid w:val="00DB7B3D"/>
    <w:rPr>
      <w:rFonts w:asciiTheme="majorHAnsi" w:eastAsiaTheme="majorEastAsia" w:hAnsiTheme="majorHAnsi" w:cstheme="majorBidi"/>
      <w:b/>
      <w:bCs/>
      <w:color w:val="4F81BD" w:themeColor="accent1"/>
      <w:lang w:eastAsia="zh-TW"/>
    </w:rPr>
  </w:style>
  <w:style w:type="character" w:customStyle="1" w:styleId="Ttulo4Car">
    <w:name w:val="Título 4 Car"/>
    <w:basedOn w:val="Fuentedeprrafopredeter"/>
    <w:link w:val="Ttulo4"/>
    <w:rsid w:val="00DB7B3D"/>
    <w:rPr>
      <w:rFonts w:ascii="Times New Roman" w:eastAsia="Times New Roman" w:hAnsi="Times New Roman" w:cs="Times New Roman"/>
      <w:noProof/>
      <w:sz w:val="20"/>
      <w:szCs w:val="20"/>
      <w:lang w:val="es-ES" w:eastAsia="es-ES"/>
    </w:rPr>
  </w:style>
  <w:style w:type="character" w:customStyle="1" w:styleId="Ttulo5Car">
    <w:name w:val="Título 5 Car"/>
    <w:basedOn w:val="Fuentedeprrafopredeter"/>
    <w:link w:val="Ttulo5"/>
    <w:rsid w:val="00DB7B3D"/>
    <w:rPr>
      <w:rFonts w:ascii="Times New Roman" w:eastAsia="Times New Roman" w:hAnsi="Times New Roman" w:cs="Times New Roman"/>
      <w:noProof/>
      <w:sz w:val="20"/>
      <w:szCs w:val="20"/>
      <w:lang w:val="es-ES" w:eastAsia="es-ES"/>
    </w:rPr>
  </w:style>
  <w:style w:type="character" w:customStyle="1" w:styleId="Ttulo6Car">
    <w:name w:val="Título 6 Car"/>
    <w:basedOn w:val="Fuentedeprrafopredeter"/>
    <w:link w:val="Ttulo6"/>
    <w:rsid w:val="00DB7B3D"/>
    <w:rPr>
      <w:rFonts w:ascii="Times New Roman" w:eastAsia="Times New Roman" w:hAnsi="Times New Roman" w:cs="Times New Roman"/>
      <w:noProof/>
      <w:sz w:val="20"/>
      <w:szCs w:val="20"/>
      <w:lang w:val="es-ES" w:eastAsia="es-ES"/>
    </w:rPr>
  </w:style>
  <w:style w:type="character" w:customStyle="1" w:styleId="Ttulo7Car">
    <w:name w:val="Título 7 Car"/>
    <w:basedOn w:val="Fuentedeprrafopredeter"/>
    <w:link w:val="Ttulo7"/>
    <w:rsid w:val="00DB7B3D"/>
    <w:rPr>
      <w:rFonts w:ascii="Times New Roman" w:eastAsia="Times New Roman" w:hAnsi="Times New Roman" w:cs="Times New Roman"/>
      <w:noProof/>
      <w:sz w:val="20"/>
      <w:szCs w:val="20"/>
      <w:lang w:val="es-ES" w:eastAsia="es-ES"/>
    </w:rPr>
  </w:style>
  <w:style w:type="character" w:customStyle="1" w:styleId="Ttulo8Car">
    <w:name w:val="Título 8 Car"/>
    <w:basedOn w:val="Fuentedeprrafopredeter"/>
    <w:link w:val="Ttulo8"/>
    <w:rsid w:val="00DB7B3D"/>
    <w:rPr>
      <w:rFonts w:ascii="Times New Roman" w:eastAsia="Times New Roman" w:hAnsi="Times New Roman" w:cs="Times New Roman"/>
      <w:noProof/>
      <w:sz w:val="20"/>
      <w:szCs w:val="20"/>
      <w:lang w:val="es-ES" w:eastAsia="es-ES"/>
    </w:rPr>
  </w:style>
  <w:style w:type="character" w:customStyle="1" w:styleId="Ttulo9Car">
    <w:name w:val="Título 9 Car"/>
    <w:basedOn w:val="Fuentedeprrafopredeter"/>
    <w:link w:val="Ttulo9"/>
    <w:rsid w:val="00DB7B3D"/>
    <w:rPr>
      <w:rFonts w:ascii="Times New Roman" w:eastAsia="Times New Roman" w:hAnsi="Times New Roman" w:cs="Times New Roman"/>
      <w:noProof/>
      <w:sz w:val="20"/>
      <w:szCs w:val="20"/>
      <w:lang w:val="es-ES" w:eastAsia="es-ES"/>
    </w:rPr>
  </w:style>
  <w:style w:type="paragraph" w:styleId="Prrafodelista">
    <w:name w:val="List Paragraph"/>
    <w:basedOn w:val="Normal"/>
    <w:uiPriority w:val="34"/>
    <w:qFormat/>
    <w:rsid w:val="00DB7B3D"/>
    <w:pPr>
      <w:spacing w:after="0" w:line="240" w:lineRule="auto"/>
      <w:ind w:left="708"/>
    </w:pPr>
    <w:rPr>
      <w:rFonts w:ascii="Calibri" w:eastAsia="Times New Roman" w:hAnsi="Calibri" w:cs="Times New Roman"/>
      <w:szCs w:val="20"/>
      <w:lang w:eastAsia="es-ES"/>
    </w:rPr>
  </w:style>
  <w:style w:type="paragraph" w:styleId="Textodeglobo">
    <w:name w:val="Balloon Text"/>
    <w:basedOn w:val="Normal"/>
    <w:link w:val="TextodegloboCar"/>
    <w:semiHidden/>
    <w:unhideWhenUsed/>
    <w:rsid w:val="00DB7B3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B7B3D"/>
    <w:rPr>
      <w:rFonts w:ascii="Tahoma" w:eastAsiaTheme="minorEastAsia" w:hAnsi="Tahoma" w:cs="Tahoma"/>
      <w:sz w:val="16"/>
      <w:szCs w:val="16"/>
      <w:lang w:eastAsia="zh-TW"/>
    </w:rPr>
  </w:style>
  <w:style w:type="table" w:styleId="Tablaconcuadrcula">
    <w:name w:val="Table Grid"/>
    <w:basedOn w:val="Tablanormal"/>
    <w:uiPriority w:val="59"/>
    <w:rsid w:val="00DB7B3D"/>
    <w:pPr>
      <w:spacing w:after="0" w:line="240" w:lineRule="auto"/>
    </w:pPr>
    <w:rPr>
      <w:lang w:val="es-E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Encabezado">
    <w:name w:val="header"/>
    <w:basedOn w:val="Normal"/>
    <w:link w:val="EncabezadoCar"/>
    <w:unhideWhenUsed/>
    <w:rsid w:val="00DB7B3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B7B3D"/>
    <w:rPr>
      <w:rFonts w:eastAsiaTheme="minorEastAsia"/>
      <w:lang w:eastAsia="zh-TW"/>
    </w:rPr>
  </w:style>
  <w:style w:type="paragraph" w:styleId="Piedepgina">
    <w:name w:val="footer"/>
    <w:basedOn w:val="Normal"/>
    <w:link w:val="PiedepginaCar"/>
    <w:unhideWhenUsed/>
    <w:rsid w:val="00DB7B3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B7B3D"/>
    <w:rPr>
      <w:rFonts w:eastAsiaTheme="minorEastAsia"/>
      <w:lang w:eastAsia="zh-TW"/>
    </w:rPr>
  </w:style>
  <w:style w:type="paragraph" w:styleId="Textoindependiente">
    <w:name w:val="Body Text"/>
    <w:basedOn w:val="Normal"/>
    <w:link w:val="TextoindependienteCar"/>
    <w:rsid w:val="00DB7B3D"/>
    <w:pPr>
      <w:spacing w:after="240" w:line="360" w:lineRule="auto"/>
      <w:jc w:val="both"/>
    </w:pPr>
    <w:rPr>
      <w:rFonts w:ascii="Arial" w:eastAsia="Times New Roman" w:hAnsi="Arial" w:cs="Times New Roman"/>
      <w:sz w:val="24"/>
      <w:szCs w:val="20"/>
      <w:lang w:eastAsia="es-ES"/>
    </w:rPr>
  </w:style>
  <w:style w:type="character" w:customStyle="1" w:styleId="TextoindependienteCar">
    <w:name w:val="Texto independiente Car"/>
    <w:basedOn w:val="Fuentedeprrafopredeter"/>
    <w:link w:val="Textoindependiente"/>
    <w:rsid w:val="00DB7B3D"/>
    <w:rPr>
      <w:rFonts w:ascii="Arial" w:eastAsia="Times New Roman" w:hAnsi="Arial" w:cs="Times New Roman"/>
      <w:sz w:val="24"/>
      <w:szCs w:val="20"/>
      <w:lang w:eastAsia="es-ES"/>
    </w:rPr>
  </w:style>
  <w:style w:type="paragraph" w:styleId="Sangradetextonormal">
    <w:name w:val="Body Text Indent"/>
    <w:basedOn w:val="Normal"/>
    <w:link w:val="SangradetextonormalCar"/>
    <w:rsid w:val="00DB7B3D"/>
    <w:pPr>
      <w:spacing w:after="0" w:line="240" w:lineRule="auto"/>
      <w:ind w:left="567"/>
      <w:jc w:val="both"/>
    </w:pPr>
    <w:rPr>
      <w:rFonts w:ascii="Arial" w:eastAsia="Times New Roman" w:hAnsi="Arial" w:cs="Times New Roman"/>
      <w:sz w:val="24"/>
      <w:szCs w:val="20"/>
      <w:lang w:eastAsia="es-ES"/>
    </w:rPr>
  </w:style>
  <w:style w:type="character" w:customStyle="1" w:styleId="SangradetextonormalCar">
    <w:name w:val="Sangría de texto normal Car"/>
    <w:basedOn w:val="Fuentedeprrafopredeter"/>
    <w:link w:val="Sangradetextonormal"/>
    <w:rsid w:val="00DB7B3D"/>
    <w:rPr>
      <w:rFonts w:ascii="Arial" w:eastAsia="Times New Roman" w:hAnsi="Arial" w:cs="Times New Roman"/>
      <w:sz w:val="24"/>
      <w:szCs w:val="20"/>
      <w:lang w:eastAsia="es-ES"/>
    </w:rPr>
  </w:style>
  <w:style w:type="paragraph" w:styleId="Ttulo">
    <w:name w:val="Title"/>
    <w:basedOn w:val="Normal"/>
    <w:link w:val="TtuloCar"/>
    <w:qFormat/>
    <w:rsid w:val="00DB7B3D"/>
    <w:pPr>
      <w:spacing w:after="0" w:line="240" w:lineRule="auto"/>
      <w:ind w:left="720"/>
      <w:jc w:val="center"/>
    </w:pPr>
    <w:rPr>
      <w:rFonts w:ascii="Arial" w:eastAsia="Times New Roman" w:hAnsi="Arial" w:cs="Times New Roman"/>
      <w:sz w:val="24"/>
      <w:szCs w:val="20"/>
      <w:lang w:val="es-ES_tradnl" w:eastAsia="es-ES"/>
    </w:rPr>
  </w:style>
  <w:style w:type="character" w:customStyle="1" w:styleId="TtuloCar">
    <w:name w:val="Título Car"/>
    <w:basedOn w:val="Fuentedeprrafopredeter"/>
    <w:link w:val="Ttulo"/>
    <w:rsid w:val="00DB7B3D"/>
    <w:rPr>
      <w:rFonts w:ascii="Arial" w:eastAsia="Times New Roman" w:hAnsi="Arial" w:cs="Times New Roman"/>
      <w:sz w:val="24"/>
      <w:szCs w:val="20"/>
      <w:lang w:val="es-ES_tradnl" w:eastAsia="es-ES"/>
    </w:rPr>
  </w:style>
  <w:style w:type="paragraph" w:styleId="TDC1">
    <w:name w:val="toc 1"/>
    <w:basedOn w:val="Normal"/>
    <w:next w:val="Normal"/>
    <w:autoRedefine/>
    <w:uiPriority w:val="39"/>
    <w:unhideWhenUsed/>
    <w:qFormat/>
    <w:rsid w:val="00DB7B3D"/>
    <w:pPr>
      <w:tabs>
        <w:tab w:val="left" w:pos="480"/>
        <w:tab w:val="right" w:pos="9395"/>
      </w:tabs>
      <w:spacing w:after="0" w:line="240" w:lineRule="auto"/>
      <w:ind w:left="567" w:hanging="567"/>
    </w:pPr>
    <w:rPr>
      <w:rFonts w:ascii="Times New Roman" w:eastAsia="Times New Roman" w:hAnsi="Times New Roman" w:cs="Times New Roman"/>
      <w:sz w:val="24"/>
      <w:szCs w:val="24"/>
      <w:lang w:val="es-ES" w:eastAsia="es-ES"/>
    </w:rPr>
  </w:style>
  <w:style w:type="paragraph" w:customStyle="1" w:styleId="Default">
    <w:name w:val="Default"/>
    <w:rsid w:val="00DB7B3D"/>
    <w:pPr>
      <w:autoSpaceDE w:val="0"/>
      <w:autoSpaceDN w:val="0"/>
      <w:adjustRightInd w:val="0"/>
      <w:spacing w:after="0" w:line="240" w:lineRule="auto"/>
    </w:pPr>
    <w:rPr>
      <w:rFonts w:ascii="Arial" w:hAnsi="Arial" w:cs="Arial"/>
      <w:color w:val="000000"/>
      <w:sz w:val="24"/>
      <w:szCs w:val="24"/>
      <w:lang w:val="es-ES"/>
    </w:rPr>
  </w:style>
  <w:style w:type="character" w:styleId="Textoennegrita">
    <w:name w:val="Strong"/>
    <w:basedOn w:val="Fuentedeprrafopredeter"/>
    <w:uiPriority w:val="22"/>
    <w:qFormat/>
    <w:rsid w:val="00DB7B3D"/>
    <w:rPr>
      <w:b/>
      <w:bCs/>
    </w:rPr>
  </w:style>
  <w:style w:type="paragraph" w:styleId="TDC2">
    <w:name w:val="toc 2"/>
    <w:basedOn w:val="Normal"/>
    <w:next w:val="Normal"/>
    <w:autoRedefine/>
    <w:uiPriority w:val="39"/>
    <w:unhideWhenUsed/>
    <w:qFormat/>
    <w:rsid w:val="00DB7B3D"/>
    <w:pPr>
      <w:spacing w:after="100"/>
      <w:ind w:left="220"/>
    </w:pPr>
  </w:style>
  <w:style w:type="paragraph" w:styleId="TDC3">
    <w:name w:val="toc 3"/>
    <w:basedOn w:val="Normal"/>
    <w:next w:val="Normal"/>
    <w:autoRedefine/>
    <w:uiPriority w:val="39"/>
    <w:unhideWhenUsed/>
    <w:qFormat/>
    <w:rsid w:val="00DB7B3D"/>
    <w:pPr>
      <w:spacing w:after="100"/>
      <w:ind w:left="440"/>
    </w:pPr>
  </w:style>
  <w:style w:type="paragraph" w:styleId="TDC4">
    <w:name w:val="toc 4"/>
    <w:basedOn w:val="Normal"/>
    <w:next w:val="Normal"/>
    <w:autoRedefine/>
    <w:uiPriority w:val="39"/>
    <w:unhideWhenUsed/>
    <w:rsid w:val="00DB7B3D"/>
    <w:pPr>
      <w:spacing w:after="100"/>
      <w:ind w:left="660"/>
    </w:pPr>
  </w:style>
  <w:style w:type="paragraph" w:styleId="Sangra2detindependiente">
    <w:name w:val="Body Text Indent 2"/>
    <w:basedOn w:val="Normal"/>
    <w:link w:val="Sangra2detindependienteCar"/>
    <w:rsid w:val="00DB7B3D"/>
    <w:pPr>
      <w:widowControl w:val="0"/>
      <w:tabs>
        <w:tab w:val="left" w:pos="0"/>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after="0" w:line="240" w:lineRule="auto"/>
      <w:ind w:left="576" w:hanging="576"/>
      <w:jc w:val="both"/>
    </w:pPr>
    <w:rPr>
      <w:rFonts w:ascii="Times New Roman" w:eastAsia="Times New Roman" w:hAnsi="Times New Roman" w:cs="Times New Roman"/>
      <w:sz w:val="20"/>
      <w:szCs w:val="20"/>
      <w:lang w:val="es-ES_tradnl" w:eastAsia="es-ES"/>
    </w:rPr>
  </w:style>
  <w:style w:type="character" w:customStyle="1" w:styleId="Sangra2detindependienteCar">
    <w:name w:val="Sangría 2 de t. independiente Car"/>
    <w:basedOn w:val="Fuentedeprrafopredeter"/>
    <w:link w:val="Sangra2detindependiente"/>
    <w:rsid w:val="00DB7B3D"/>
    <w:rPr>
      <w:rFonts w:ascii="Times New Roman" w:eastAsia="Times New Roman" w:hAnsi="Times New Roman" w:cs="Times New Roman"/>
      <w:sz w:val="20"/>
      <w:szCs w:val="20"/>
      <w:lang w:val="es-ES_tradnl" w:eastAsia="es-ES"/>
    </w:rPr>
  </w:style>
  <w:style w:type="paragraph" w:styleId="Sangra3detindependiente">
    <w:name w:val="Body Text Indent 3"/>
    <w:basedOn w:val="Normal"/>
    <w:link w:val="Sangra3detindependienteCar"/>
    <w:rsid w:val="00DB7B3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spacing w:after="0" w:line="240" w:lineRule="auto"/>
      <w:ind w:left="720"/>
      <w:jc w:val="both"/>
    </w:pPr>
    <w:rPr>
      <w:rFonts w:ascii="Times New Roman" w:eastAsia="Times New Roman" w:hAnsi="Times New Roman" w:cs="Times New Roman"/>
      <w:sz w:val="20"/>
      <w:szCs w:val="20"/>
      <w:lang w:val="es-ES_tradnl" w:eastAsia="es-ES"/>
    </w:rPr>
  </w:style>
  <w:style w:type="character" w:customStyle="1" w:styleId="Sangra3detindependienteCar">
    <w:name w:val="Sangría 3 de t. independiente Car"/>
    <w:basedOn w:val="Fuentedeprrafopredeter"/>
    <w:link w:val="Sangra3detindependiente"/>
    <w:rsid w:val="00DB7B3D"/>
    <w:rPr>
      <w:rFonts w:ascii="Times New Roman" w:eastAsia="Times New Roman" w:hAnsi="Times New Roman" w:cs="Times New Roman"/>
      <w:sz w:val="20"/>
      <w:szCs w:val="20"/>
      <w:lang w:val="es-ES_tradnl" w:eastAsia="es-ES"/>
    </w:rPr>
  </w:style>
  <w:style w:type="character" w:styleId="Nmerodepgina">
    <w:name w:val="page number"/>
    <w:basedOn w:val="Fuentedeprrafopredeter"/>
    <w:rsid w:val="00DB7B3D"/>
  </w:style>
  <w:style w:type="paragraph" w:styleId="Mapadeldocumento">
    <w:name w:val="Document Map"/>
    <w:basedOn w:val="Normal"/>
    <w:link w:val="MapadeldocumentoCar"/>
    <w:semiHidden/>
    <w:rsid w:val="00DB7B3D"/>
    <w:pPr>
      <w:widowControl w:val="0"/>
      <w:shd w:val="clear" w:color="auto" w:fill="000080"/>
      <w:spacing w:after="0" w:line="240" w:lineRule="auto"/>
    </w:pPr>
    <w:rPr>
      <w:rFonts w:ascii="Tahoma" w:eastAsia="Times New Roman" w:hAnsi="Tahoma" w:cs="Tahoma"/>
      <w:noProof/>
      <w:sz w:val="20"/>
      <w:szCs w:val="20"/>
      <w:lang w:val="es-ES" w:eastAsia="es-ES"/>
    </w:rPr>
  </w:style>
  <w:style w:type="character" w:customStyle="1" w:styleId="MapadeldocumentoCar">
    <w:name w:val="Mapa del documento Car"/>
    <w:basedOn w:val="Fuentedeprrafopredeter"/>
    <w:link w:val="Mapadeldocumento"/>
    <w:semiHidden/>
    <w:rsid w:val="00DB7B3D"/>
    <w:rPr>
      <w:rFonts w:ascii="Tahoma" w:eastAsia="Times New Roman" w:hAnsi="Tahoma" w:cs="Tahoma"/>
      <w:noProof/>
      <w:sz w:val="20"/>
      <w:szCs w:val="20"/>
      <w:shd w:val="clear" w:color="auto" w:fill="000080"/>
      <w:lang w:val="es-ES" w:eastAsia="es-ES"/>
    </w:rPr>
  </w:style>
  <w:style w:type="paragraph" w:styleId="TDC5">
    <w:name w:val="toc 5"/>
    <w:basedOn w:val="Normal"/>
    <w:next w:val="Normal"/>
    <w:autoRedefine/>
    <w:uiPriority w:val="39"/>
    <w:rsid w:val="00DB7B3D"/>
    <w:pPr>
      <w:widowControl w:val="0"/>
      <w:spacing w:after="0" w:line="240" w:lineRule="auto"/>
      <w:ind w:left="800"/>
    </w:pPr>
    <w:rPr>
      <w:rFonts w:ascii="Times New Roman" w:eastAsia="Times New Roman" w:hAnsi="Times New Roman" w:cs="Times New Roman"/>
      <w:noProof/>
      <w:sz w:val="20"/>
      <w:szCs w:val="20"/>
      <w:lang w:val="es-ES" w:eastAsia="es-ES"/>
    </w:rPr>
  </w:style>
  <w:style w:type="character" w:styleId="Hipervnculo">
    <w:name w:val="Hyperlink"/>
    <w:basedOn w:val="Fuentedeprrafopredeter"/>
    <w:uiPriority w:val="99"/>
    <w:rsid w:val="00DB7B3D"/>
    <w:rPr>
      <w:color w:val="0000FF"/>
      <w:u w:val="single"/>
    </w:rPr>
  </w:style>
  <w:style w:type="character" w:styleId="Refdecomentario">
    <w:name w:val="annotation reference"/>
    <w:basedOn w:val="Fuentedeprrafopredeter"/>
    <w:semiHidden/>
    <w:rsid w:val="00DB7B3D"/>
    <w:rPr>
      <w:sz w:val="16"/>
      <w:szCs w:val="16"/>
    </w:rPr>
  </w:style>
  <w:style w:type="paragraph" w:styleId="Textocomentario">
    <w:name w:val="annotation text"/>
    <w:basedOn w:val="Normal"/>
    <w:link w:val="TextocomentarioCar"/>
    <w:semiHidden/>
    <w:rsid w:val="00DB7B3D"/>
    <w:pPr>
      <w:widowControl w:val="0"/>
      <w:spacing w:after="0" w:line="240" w:lineRule="auto"/>
    </w:pPr>
    <w:rPr>
      <w:rFonts w:ascii="Times New Roman" w:eastAsia="Times New Roman" w:hAnsi="Times New Roman" w:cs="Times New Roman"/>
      <w:noProof/>
      <w:sz w:val="20"/>
      <w:szCs w:val="20"/>
      <w:lang w:val="es-ES" w:eastAsia="es-ES"/>
    </w:rPr>
  </w:style>
  <w:style w:type="character" w:customStyle="1" w:styleId="TextocomentarioCar">
    <w:name w:val="Texto comentario Car"/>
    <w:basedOn w:val="Fuentedeprrafopredeter"/>
    <w:link w:val="Textocomentario"/>
    <w:semiHidden/>
    <w:rsid w:val="00DB7B3D"/>
    <w:rPr>
      <w:rFonts w:ascii="Times New Roman" w:eastAsia="Times New Roman" w:hAnsi="Times New Roman" w:cs="Times New Roman"/>
      <w:noProof/>
      <w:sz w:val="20"/>
      <w:szCs w:val="20"/>
      <w:lang w:val="es-ES" w:eastAsia="es-ES"/>
    </w:rPr>
  </w:style>
  <w:style w:type="paragraph" w:styleId="Asuntodelcomentario">
    <w:name w:val="annotation subject"/>
    <w:basedOn w:val="Textocomentario"/>
    <w:next w:val="Textocomentario"/>
    <w:link w:val="AsuntodelcomentarioCar"/>
    <w:semiHidden/>
    <w:rsid w:val="00DB7B3D"/>
    <w:rPr>
      <w:b/>
      <w:bCs/>
    </w:rPr>
  </w:style>
  <w:style w:type="character" w:customStyle="1" w:styleId="AsuntodelcomentarioCar">
    <w:name w:val="Asunto del comentario Car"/>
    <w:basedOn w:val="TextocomentarioCar"/>
    <w:link w:val="Asuntodelcomentario"/>
    <w:semiHidden/>
    <w:rsid w:val="00DB7B3D"/>
    <w:rPr>
      <w:rFonts w:ascii="Times New Roman" w:eastAsia="Times New Roman" w:hAnsi="Times New Roman" w:cs="Times New Roman"/>
      <w:b/>
      <w:bCs/>
      <w:noProof/>
      <w:sz w:val="20"/>
      <w:szCs w:val="20"/>
      <w:lang w:val="es-ES" w:eastAsia="es-ES"/>
    </w:rPr>
  </w:style>
  <w:style w:type="paragraph" w:styleId="TtulodeTDC">
    <w:name w:val="TOC Heading"/>
    <w:basedOn w:val="Ttulo1"/>
    <w:next w:val="Normal"/>
    <w:uiPriority w:val="39"/>
    <w:semiHidden/>
    <w:unhideWhenUsed/>
    <w:qFormat/>
    <w:rsid w:val="00DB7B3D"/>
    <w:pPr>
      <w:keepLines/>
      <w:widowControl/>
      <w:spacing w:before="480" w:line="276" w:lineRule="auto"/>
      <w:jc w:val="left"/>
      <w:outlineLvl w:val="9"/>
    </w:pPr>
    <w:rPr>
      <w:rFonts w:asciiTheme="majorHAnsi" w:eastAsiaTheme="majorEastAsia" w:hAnsiTheme="majorHAnsi" w:cstheme="majorBidi"/>
      <w:bCs/>
      <w:snapToGrid/>
      <w:color w:val="365F91" w:themeColor="accent1" w:themeShade="BF"/>
      <w:szCs w:val="28"/>
      <w:lang w:val="es-ES" w:eastAsia="en-US"/>
    </w:rPr>
  </w:style>
  <w:style w:type="paragraph" w:styleId="TDC6">
    <w:name w:val="toc 6"/>
    <w:basedOn w:val="Normal"/>
    <w:next w:val="Normal"/>
    <w:autoRedefine/>
    <w:uiPriority w:val="39"/>
    <w:unhideWhenUsed/>
    <w:rsid w:val="00DB7B3D"/>
    <w:pPr>
      <w:spacing w:after="100"/>
      <w:ind w:left="1100"/>
    </w:pPr>
    <w:rPr>
      <w:lang w:eastAsia="es-MX"/>
    </w:rPr>
  </w:style>
  <w:style w:type="paragraph" w:styleId="TDC7">
    <w:name w:val="toc 7"/>
    <w:basedOn w:val="Normal"/>
    <w:next w:val="Normal"/>
    <w:autoRedefine/>
    <w:uiPriority w:val="39"/>
    <w:unhideWhenUsed/>
    <w:rsid w:val="00DB7B3D"/>
    <w:pPr>
      <w:spacing w:after="100"/>
      <w:ind w:left="1320"/>
    </w:pPr>
    <w:rPr>
      <w:lang w:eastAsia="es-MX"/>
    </w:rPr>
  </w:style>
  <w:style w:type="paragraph" w:styleId="TDC8">
    <w:name w:val="toc 8"/>
    <w:basedOn w:val="Normal"/>
    <w:next w:val="Normal"/>
    <w:autoRedefine/>
    <w:uiPriority w:val="39"/>
    <w:unhideWhenUsed/>
    <w:rsid w:val="00DB7B3D"/>
    <w:pPr>
      <w:spacing w:after="100"/>
      <w:ind w:left="1540"/>
    </w:pPr>
    <w:rPr>
      <w:lang w:eastAsia="es-MX"/>
    </w:rPr>
  </w:style>
  <w:style w:type="paragraph" w:styleId="TDC9">
    <w:name w:val="toc 9"/>
    <w:basedOn w:val="Normal"/>
    <w:next w:val="Normal"/>
    <w:autoRedefine/>
    <w:uiPriority w:val="39"/>
    <w:unhideWhenUsed/>
    <w:rsid w:val="00DB7B3D"/>
    <w:pPr>
      <w:spacing w:after="100"/>
      <w:ind w:left="1760"/>
    </w:pPr>
    <w:rPr>
      <w:lang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7B3D"/>
    <w:rPr>
      <w:rFonts w:eastAsiaTheme="minorEastAsia"/>
      <w:lang w:eastAsia="zh-TW"/>
    </w:rPr>
  </w:style>
  <w:style w:type="paragraph" w:styleId="Ttulo1">
    <w:name w:val="heading 1"/>
    <w:basedOn w:val="Normal"/>
    <w:next w:val="Normal"/>
    <w:link w:val="Ttulo1Car"/>
    <w:qFormat/>
    <w:rsid w:val="00DB7B3D"/>
    <w:pPr>
      <w:keepNext/>
      <w:widowControl w:val="0"/>
      <w:spacing w:after="0" w:line="240" w:lineRule="auto"/>
      <w:jc w:val="both"/>
      <w:outlineLvl w:val="0"/>
    </w:pPr>
    <w:rPr>
      <w:rFonts w:ascii="Arial" w:eastAsia="Times New Roman" w:hAnsi="Arial" w:cs="Times New Roman"/>
      <w:b/>
      <w:snapToGrid w:val="0"/>
      <w:sz w:val="28"/>
      <w:szCs w:val="20"/>
      <w:lang w:val="es-ES_tradnl" w:eastAsia="es-ES"/>
    </w:rPr>
  </w:style>
  <w:style w:type="paragraph" w:styleId="Ttulo2">
    <w:name w:val="heading 2"/>
    <w:basedOn w:val="Normal"/>
    <w:next w:val="Normal"/>
    <w:link w:val="Ttulo2Car"/>
    <w:qFormat/>
    <w:rsid w:val="00DB7B3D"/>
    <w:pPr>
      <w:widowControl w:val="0"/>
      <w:spacing w:after="0" w:line="240" w:lineRule="auto"/>
      <w:outlineLvl w:val="1"/>
    </w:pPr>
    <w:rPr>
      <w:rFonts w:ascii="Times New Roman" w:eastAsia="Times New Roman" w:hAnsi="Times New Roman" w:cs="Times New Roman"/>
      <w:noProof/>
      <w:sz w:val="20"/>
      <w:szCs w:val="20"/>
      <w:lang w:val="es-ES" w:eastAsia="es-ES"/>
    </w:rPr>
  </w:style>
  <w:style w:type="paragraph" w:styleId="Ttulo3">
    <w:name w:val="heading 3"/>
    <w:basedOn w:val="Normal"/>
    <w:next w:val="Normal"/>
    <w:link w:val="Ttulo3Car"/>
    <w:unhideWhenUsed/>
    <w:qFormat/>
    <w:rsid w:val="00DB7B3D"/>
    <w:pPr>
      <w:keepNext/>
      <w:keepLines/>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qFormat/>
    <w:rsid w:val="00DB7B3D"/>
    <w:pPr>
      <w:widowControl w:val="0"/>
      <w:spacing w:after="0" w:line="240" w:lineRule="auto"/>
      <w:outlineLvl w:val="3"/>
    </w:pPr>
    <w:rPr>
      <w:rFonts w:ascii="Times New Roman" w:eastAsia="Times New Roman" w:hAnsi="Times New Roman" w:cs="Times New Roman"/>
      <w:noProof/>
      <w:sz w:val="20"/>
      <w:szCs w:val="20"/>
      <w:lang w:val="es-ES" w:eastAsia="es-ES"/>
    </w:rPr>
  </w:style>
  <w:style w:type="paragraph" w:styleId="Ttulo5">
    <w:name w:val="heading 5"/>
    <w:basedOn w:val="Normal"/>
    <w:next w:val="Normal"/>
    <w:link w:val="Ttulo5Car"/>
    <w:qFormat/>
    <w:rsid w:val="00DB7B3D"/>
    <w:pPr>
      <w:widowControl w:val="0"/>
      <w:spacing w:after="0" w:line="240" w:lineRule="auto"/>
      <w:outlineLvl w:val="4"/>
    </w:pPr>
    <w:rPr>
      <w:rFonts w:ascii="Times New Roman" w:eastAsia="Times New Roman" w:hAnsi="Times New Roman" w:cs="Times New Roman"/>
      <w:noProof/>
      <w:sz w:val="20"/>
      <w:szCs w:val="20"/>
      <w:lang w:val="es-ES" w:eastAsia="es-ES"/>
    </w:rPr>
  </w:style>
  <w:style w:type="paragraph" w:styleId="Ttulo6">
    <w:name w:val="heading 6"/>
    <w:basedOn w:val="Normal"/>
    <w:next w:val="Normal"/>
    <w:link w:val="Ttulo6Car"/>
    <w:qFormat/>
    <w:rsid w:val="00DB7B3D"/>
    <w:pPr>
      <w:widowControl w:val="0"/>
      <w:spacing w:after="0" w:line="240" w:lineRule="auto"/>
      <w:outlineLvl w:val="5"/>
    </w:pPr>
    <w:rPr>
      <w:rFonts w:ascii="Times New Roman" w:eastAsia="Times New Roman" w:hAnsi="Times New Roman" w:cs="Times New Roman"/>
      <w:noProof/>
      <w:sz w:val="20"/>
      <w:szCs w:val="20"/>
      <w:lang w:val="es-ES" w:eastAsia="es-ES"/>
    </w:rPr>
  </w:style>
  <w:style w:type="paragraph" w:styleId="Ttulo7">
    <w:name w:val="heading 7"/>
    <w:basedOn w:val="Normal"/>
    <w:next w:val="Normal"/>
    <w:link w:val="Ttulo7Car"/>
    <w:qFormat/>
    <w:rsid w:val="00DB7B3D"/>
    <w:pPr>
      <w:widowControl w:val="0"/>
      <w:spacing w:after="0" w:line="240" w:lineRule="auto"/>
      <w:outlineLvl w:val="6"/>
    </w:pPr>
    <w:rPr>
      <w:rFonts w:ascii="Times New Roman" w:eastAsia="Times New Roman" w:hAnsi="Times New Roman" w:cs="Times New Roman"/>
      <w:noProof/>
      <w:sz w:val="20"/>
      <w:szCs w:val="20"/>
      <w:lang w:val="es-ES" w:eastAsia="es-ES"/>
    </w:rPr>
  </w:style>
  <w:style w:type="paragraph" w:styleId="Ttulo8">
    <w:name w:val="heading 8"/>
    <w:basedOn w:val="Normal"/>
    <w:next w:val="Normal"/>
    <w:link w:val="Ttulo8Car"/>
    <w:qFormat/>
    <w:rsid w:val="00DB7B3D"/>
    <w:pPr>
      <w:widowControl w:val="0"/>
      <w:spacing w:after="0" w:line="240" w:lineRule="auto"/>
      <w:outlineLvl w:val="7"/>
    </w:pPr>
    <w:rPr>
      <w:rFonts w:ascii="Times New Roman" w:eastAsia="Times New Roman" w:hAnsi="Times New Roman" w:cs="Times New Roman"/>
      <w:noProof/>
      <w:sz w:val="20"/>
      <w:szCs w:val="20"/>
      <w:lang w:val="es-ES" w:eastAsia="es-ES"/>
    </w:rPr>
  </w:style>
  <w:style w:type="paragraph" w:styleId="Ttulo9">
    <w:name w:val="heading 9"/>
    <w:basedOn w:val="Normal"/>
    <w:next w:val="Normal"/>
    <w:link w:val="Ttulo9Car"/>
    <w:qFormat/>
    <w:rsid w:val="00DB7B3D"/>
    <w:pPr>
      <w:widowControl w:val="0"/>
      <w:spacing w:after="0" w:line="240" w:lineRule="auto"/>
      <w:outlineLvl w:val="8"/>
    </w:pPr>
    <w:rPr>
      <w:rFonts w:ascii="Times New Roman" w:eastAsia="Times New Roman" w:hAnsi="Times New Roman" w:cs="Times New Roman"/>
      <w:noProof/>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DB7B3D"/>
    <w:rPr>
      <w:rFonts w:ascii="Arial" w:eastAsia="Times New Roman" w:hAnsi="Arial" w:cs="Times New Roman"/>
      <w:b/>
      <w:snapToGrid w:val="0"/>
      <w:sz w:val="28"/>
      <w:szCs w:val="20"/>
      <w:lang w:val="es-ES_tradnl" w:eastAsia="es-ES"/>
    </w:rPr>
  </w:style>
  <w:style w:type="character" w:customStyle="1" w:styleId="Ttulo2Car">
    <w:name w:val="Título 2 Car"/>
    <w:basedOn w:val="Fuentedeprrafopredeter"/>
    <w:link w:val="Ttulo2"/>
    <w:rsid w:val="00DB7B3D"/>
    <w:rPr>
      <w:rFonts w:ascii="Times New Roman" w:eastAsia="Times New Roman" w:hAnsi="Times New Roman" w:cs="Times New Roman"/>
      <w:noProof/>
      <w:sz w:val="20"/>
      <w:szCs w:val="20"/>
      <w:lang w:val="es-ES" w:eastAsia="es-ES"/>
    </w:rPr>
  </w:style>
  <w:style w:type="character" w:customStyle="1" w:styleId="Ttulo3Car">
    <w:name w:val="Título 3 Car"/>
    <w:basedOn w:val="Fuentedeprrafopredeter"/>
    <w:link w:val="Ttulo3"/>
    <w:uiPriority w:val="9"/>
    <w:rsid w:val="00DB7B3D"/>
    <w:rPr>
      <w:rFonts w:asciiTheme="majorHAnsi" w:eastAsiaTheme="majorEastAsia" w:hAnsiTheme="majorHAnsi" w:cstheme="majorBidi"/>
      <w:b/>
      <w:bCs/>
      <w:color w:val="4F81BD" w:themeColor="accent1"/>
      <w:lang w:eastAsia="zh-TW"/>
    </w:rPr>
  </w:style>
  <w:style w:type="character" w:customStyle="1" w:styleId="Ttulo4Car">
    <w:name w:val="Título 4 Car"/>
    <w:basedOn w:val="Fuentedeprrafopredeter"/>
    <w:link w:val="Ttulo4"/>
    <w:rsid w:val="00DB7B3D"/>
    <w:rPr>
      <w:rFonts w:ascii="Times New Roman" w:eastAsia="Times New Roman" w:hAnsi="Times New Roman" w:cs="Times New Roman"/>
      <w:noProof/>
      <w:sz w:val="20"/>
      <w:szCs w:val="20"/>
      <w:lang w:val="es-ES" w:eastAsia="es-ES"/>
    </w:rPr>
  </w:style>
  <w:style w:type="character" w:customStyle="1" w:styleId="Ttulo5Car">
    <w:name w:val="Título 5 Car"/>
    <w:basedOn w:val="Fuentedeprrafopredeter"/>
    <w:link w:val="Ttulo5"/>
    <w:rsid w:val="00DB7B3D"/>
    <w:rPr>
      <w:rFonts w:ascii="Times New Roman" w:eastAsia="Times New Roman" w:hAnsi="Times New Roman" w:cs="Times New Roman"/>
      <w:noProof/>
      <w:sz w:val="20"/>
      <w:szCs w:val="20"/>
      <w:lang w:val="es-ES" w:eastAsia="es-ES"/>
    </w:rPr>
  </w:style>
  <w:style w:type="character" w:customStyle="1" w:styleId="Ttulo6Car">
    <w:name w:val="Título 6 Car"/>
    <w:basedOn w:val="Fuentedeprrafopredeter"/>
    <w:link w:val="Ttulo6"/>
    <w:rsid w:val="00DB7B3D"/>
    <w:rPr>
      <w:rFonts w:ascii="Times New Roman" w:eastAsia="Times New Roman" w:hAnsi="Times New Roman" w:cs="Times New Roman"/>
      <w:noProof/>
      <w:sz w:val="20"/>
      <w:szCs w:val="20"/>
      <w:lang w:val="es-ES" w:eastAsia="es-ES"/>
    </w:rPr>
  </w:style>
  <w:style w:type="character" w:customStyle="1" w:styleId="Ttulo7Car">
    <w:name w:val="Título 7 Car"/>
    <w:basedOn w:val="Fuentedeprrafopredeter"/>
    <w:link w:val="Ttulo7"/>
    <w:rsid w:val="00DB7B3D"/>
    <w:rPr>
      <w:rFonts w:ascii="Times New Roman" w:eastAsia="Times New Roman" w:hAnsi="Times New Roman" w:cs="Times New Roman"/>
      <w:noProof/>
      <w:sz w:val="20"/>
      <w:szCs w:val="20"/>
      <w:lang w:val="es-ES" w:eastAsia="es-ES"/>
    </w:rPr>
  </w:style>
  <w:style w:type="character" w:customStyle="1" w:styleId="Ttulo8Car">
    <w:name w:val="Título 8 Car"/>
    <w:basedOn w:val="Fuentedeprrafopredeter"/>
    <w:link w:val="Ttulo8"/>
    <w:rsid w:val="00DB7B3D"/>
    <w:rPr>
      <w:rFonts w:ascii="Times New Roman" w:eastAsia="Times New Roman" w:hAnsi="Times New Roman" w:cs="Times New Roman"/>
      <w:noProof/>
      <w:sz w:val="20"/>
      <w:szCs w:val="20"/>
      <w:lang w:val="es-ES" w:eastAsia="es-ES"/>
    </w:rPr>
  </w:style>
  <w:style w:type="character" w:customStyle="1" w:styleId="Ttulo9Car">
    <w:name w:val="Título 9 Car"/>
    <w:basedOn w:val="Fuentedeprrafopredeter"/>
    <w:link w:val="Ttulo9"/>
    <w:rsid w:val="00DB7B3D"/>
    <w:rPr>
      <w:rFonts w:ascii="Times New Roman" w:eastAsia="Times New Roman" w:hAnsi="Times New Roman" w:cs="Times New Roman"/>
      <w:noProof/>
      <w:sz w:val="20"/>
      <w:szCs w:val="20"/>
      <w:lang w:val="es-ES" w:eastAsia="es-ES"/>
    </w:rPr>
  </w:style>
  <w:style w:type="paragraph" w:styleId="Prrafodelista">
    <w:name w:val="List Paragraph"/>
    <w:basedOn w:val="Normal"/>
    <w:uiPriority w:val="34"/>
    <w:qFormat/>
    <w:rsid w:val="00DB7B3D"/>
    <w:pPr>
      <w:spacing w:after="0" w:line="240" w:lineRule="auto"/>
      <w:ind w:left="708"/>
    </w:pPr>
    <w:rPr>
      <w:rFonts w:ascii="Calibri" w:eastAsia="Times New Roman" w:hAnsi="Calibri" w:cs="Times New Roman"/>
      <w:szCs w:val="20"/>
      <w:lang w:eastAsia="es-ES"/>
    </w:rPr>
  </w:style>
  <w:style w:type="paragraph" w:styleId="Textodeglobo">
    <w:name w:val="Balloon Text"/>
    <w:basedOn w:val="Normal"/>
    <w:link w:val="TextodegloboCar"/>
    <w:semiHidden/>
    <w:unhideWhenUsed/>
    <w:rsid w:val="00DB7B3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B7B3D"/>
    <w:rPr>
      <w:rFonts w:ascii="Tahoma" w:eastAsiaTheme="minorEastAsia" w:hAnsi="Tahoma" w:cs="Tahoma"/>
      <w:sz w:val="16"/>
      <w:szCs w:val="16"/>
      <w:lang w:eastAsia="zh-TW"/>
    </w:rPr>
  </w:style>
  <w:style w:type="table" w:styleId="Tablaconcuadrcula">
    <w:name w:val="Table Grid"/>
    <w:basedOn w:val="Tablanormal"/>
    <w:uiPriority w:val="59"/>
    <w:rsid w:val="00DB7B3D"/>
    <w:pPr>
      <w:spacing w:after="0" w:line="240" w:lineRule="auto"/>
    </w:pPr>
    <w:rPr>
      <w:lang w:val="es-E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Encabezado">
    <w:name w:val="header"/>
    <w:basedOn w:val="Normal"/>
    <w:link w:val="EncabezadoCar"/>
    <w:unhideWhenUsed/>
    <w:rsid w:val="00DB7B3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B7B3D"/>
    <w:rPr>
      <w:rFonts w:eastAsiaTheme="minorEastAsia"/>
      <w:lang w:eastAsia="zh-TW"/>
    </w:rPr>
  </w:style>
  <w:style w:type="paragraph" w:styleId="Piedepgina">
    <w:name w:val="footer"/>
    <w:basedOn w:val="Normal"/>
    <w:link w:val="PiedepginaCar"/>
    <w:unhideWhenUsed/>
    <w:rsid w:val="00DB7B3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B7B3D"/>
    <w:rPr>
      <w:rFonts w:eastAsiaTheme="minorEastAsia"/>
      <w:lang w:eastAsia="zh-TW"/>
    </w:rPr>
  </w:style>
  <w:style w:type="paragraph" w:styleId="Textoindependiente">
    <w:name w:val="Body Text"/>
    <w:basedOn w:val="Normal"/>
    <w:link w:val="TextoindependienteCar"/>
    <w:rsid w:val="00DB7B3D"/>
    <w:pPr>
      <w:spacing w:after="240" w:line="360" w:lineRule="auto"/>
      <w:jc w:val="both"/>
    </w:pPr>
    <w:rPr>
      <w:rFonts w:ascii="Arial" w:eastAsia="Times New Roman" w:hAnsi="Arial" w:cs="Times New Roman"/>
      <w:sz w:val="24"/>
      <w:szCs w:val="20"/>
      <w:lang w:eastAsia="es-ES"/>
    </w:rPr>
  </w:style>
  <w:style w:type="character" w:customStyle="1" w:styleId="TextoindependienteCar">
    <w:name w:val="Texto independiente Car"/>
    <w:basedOn w:val="Fuentedeprrafopredeter"/>
    <w:link w:val="Textoindependiente"/>
    <w:rsid w:val="00DB7B3D"/>
    <w:rPr>
      <w:rFonts w:ascii="Arial" w:eastAsia="Times New Roman" w:hAnsi="Arial" w:cs="Times New Roman"/>
      <w:sz w:val="24"/>
      <w:szCs w:val="20"/>
      <w:lang w:eastAsia="es-ES"/>
    </w:rPr>
  </w:style>
  <w:style w:type="paragraph" w:styleId="Sangradetextonormal">
    <w:name w:val="Body Text Indent"/>
    <w:basedOn w:val="Normal"/>
    <w:link w:val="SangradetextonormalCar"/>
    <w:rsid w:val="00DB7B3D"/>
    <w:pPr>
      <w:spacing w:after="0" w:line="240" w:lineRule="auto"/>
      <w:ind w:left="567"/>
      <w:jc w:val="both"/>
    </w:pPr>
    <w:rPr>
      <w:rFonts w:ascii="Arial" w:eastAsia="Times New Roman" w:hAnsi="Arial" w:cs="Times New Roman"/>
      <w:sz w:val="24"/>
      <w:szCs w:val="20"/>
      <w:lang w:eastAsia="es-ES"/>
    </w:rPr>
  </w:style>
  <w:style w:type="character" w:customStyle="1" w:styleId="SangradetextonormalCar">
    <w:name w:val="Sangría de texto normal Car"/>
    <w:basedOn w:val="Fuentedeprrafopredeter"/>
    <w:link w:val="Sangradetextonormal"/>
    <w:rsid w:val="00DB7B3D"/>
    <w:rPr>
      <w:rFonts w:ascii="Arial" w:eastAsia="Times New Roman" w:hAnsi="Arial" w:cs="Times New Roman"/>
      <w:sz w:val="24"/>
      <w:szCs w:val="20"/>
      <w:lang w:eastAsia="es-ES"/>
    </w:rPr>
  </w:style>
  <w:style w:type="paragraph" w:styleId="Ttulo">
    <w:name w:val="Title"/>
    <w:basedOn w:val="Normal"/>
    <w:link w:val="TtuloCar"/>
    <w:qFormat/>
    <w:rsid w:val="00DB7B3D"/>
    <w:pPr>
      <w:spacing w:after="0" w:line="240" w:lineRule="auto"/>
      <w:ind w:left="720"/>
      <w:jc w:val="center"/>
    </w:pPr>
    <w:rPr>
      <w:rFonts w:ascii="Arial" w:eastAsia="Times New Roman" w:hAnsi="Arial" w:cs="Times New Roman"/>
      <w:sz w:val="24"/>
      <w:szCs w:val="20"/>
      <w:lang w:val="es-ES_tradnl" w:eastAsia="es-ES"/>
    </w:rPr>
  </w:style>
  <w:style w:type="character" w:customStyle="1" w:styleId="TtuloCar">
    <w:name w:val="Título Car"/>
    <w:basedOn w:val="Fuentedeprrafopredeter"/>
    <w:link w:val="Ttulo"/>
    <w:rsid w:val="00DB7B3D"/>
    <w:rPr>
      <w:rFonts w:ascii="Arial" w:eastAsia="Times New Roman" w:hAnsi="Arial" w:cs="Times New Roman"/>
      <w:sz w:val="24"/>
      <w:szCs w:val="20"/>
      <w:lang w:val="es-ES_tradnl" w:eastAsia="es-ES"/>
    </w:rPr>
  </w:style>
  <w:style w:type="paragraph" w:styleId="TDC1">
    <w:name w:val="toc 1"/>
    <w:basedOn w:val="Normal"/>
    <w:next w:val="Normal"/>
    <w:autoRedefine/>
    <w:uiPriority w:val="39"/>
    <w:unhideWhenUsed/>
    <w:qFormat/>
    <w:rsid w:val="00DB7B3D"/>
    <w:pPr>
      <w:tabs>
        <w:tab w:val="left" w:pos="480"/>
        <w:tab w:val="right" w:pos="9395"/>
      </w:tabs>
      <w:spacing w:after="0" w:line="240" w:lineRule="auto"/>
      <w:ind w:left="567" w:hanging="567"/>
    </w:pPr>
    <w:rPr>
      <w:rFonts w:ascii="Times New Roman" w:eastAsia="Times New Roman" w:hAnsi="Times New Roman" w:cs="Times New Roman"/>
      <w:sz w:val="24"/>
      <w:szCs w:val="24"/>
      <w:lang w:val="es-ES" w:eastAsia="es-ES"/>
    </w:rPr>
  </w:style>
  <w:style w:type="paragraph" w:customStyle="1" w:styleId="Default">
    <w:name w:val="Default"/>
    <w:rsid w:val="00DB7B3D"/>
    <w:pPr>
      <w:autoSpaceDE w:val="0"/>
      <w:autoSpaceDN w:val="0"/>
      <w:adjustRightInd w:val="0"/>
      <w:spacing w:after="0" w:line="240" w:lineRule="auto"/>
    </w:pPr>
    <w:rPr>
      <w:rFonts w:ascii="Arial" w:hAnsi="Arial" w:cs="Arial"/>
      <w:color w:val="000000"/>
      <w:sz w:val="24"/>
      <w:szCs w:val="24"/>
      <w:lang w:val="es-ES"/>
    </w:rPr>
  </w:style>
  <w:style w:type="character" w:styleId="Textoennegrita">
    <w:name w:val="Strong"/>
    <w:basedOn w:val="Fuentedeprrafopredeter"/>
    <w:uiPriority w:val="22"/>
    <w:qFormat/>
    <w:rsid w:val="00DB7B3D"/>
    <w:rPr>
      <w:b/>
      <w:bCs/>
    </w:rPr>
  </w:style>
  <w:style w:type="paragraph" w:styleId="TDC2">
    <w:name w:val="toc 2"/>
    <w:basedOn w:val="Normal"/>
    <w:next w:val="Normal"/>
    <w:autoRedefine/>
    <w:uiPriority w:val="39"/>
    <w:unhideWhenUsed/>
    <w:qFormat/>
    <w:rsid w:val="00DB7B3D"/>
    <w:pPr>
      <w:spacing w:after="100"/>
      <w:ind w:left="220"/>
    </w:pPr>
  </w:style>
  <w:style w:type="paragraph" w:styleId="TDC3">
    <w:name w:val="toc 3"/>
    <w:basedOn w:val="Normal"/>
    <w:next w:val="Normal"/>
    <w:autoRedefine/>
    <w:uiPriority w:val="39"/>
    <w:unhideWhenUsed/>
    <w:qFormat/>
    <w:rsid w:val="00DB7B3D"/>
    <w:pPr>
      <w:spacing w:after="100"/>
      <w:ind w:left="440"/>
    </w:pPr>
  </w:style>
  <w:style w:type="paragraph" w:styleId="TDC4">
    <w:name w:val="toc 4"/>
    <w:basedOn w:val="Normal"/>
    <w:next w:val="Normal"/>
    <w:autoRedefine/>
    <w:uiPriority w:val="39"/>
    <w:unhideWhenUsed/>
    <w:rsid w:val="00DB7B3D"/>
    <w:pPr>
      <w:spacing w:after="100"/>
      <w:ind w:left="660"/>
    </w:pPr>
  </w:style>
  <w:style w:type="paragraph" w:styleId="Sangra2detindependiente">
    <w:name w:val="Body Text Indent 2"/>
    <w:basedOn w:val="Normal"/>
    <w:link w:val="Sangra2detindependienteCar"/>
    <w:rsid w:val="00DB7B3D"/>
    <w:pPr>
      <w:widowControl w:val="0"/>
      <w:tabs>
        <w:tab w:val="left" w:pos="0"/>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after="0" w:line="240" w:lineRule="auto"/>
      <w:ind w:left="576" w:hanging="576"/>
      <w:jc w:val="both"/>
    </w:pPr>
    <w:rPr>
      <w:rFonts w:ascii="Times New Roman" w:eastAsia="Times New Roman" w:hAnsi="Times New Roman" w:cs="Times New Roman"/>
      <w:sz w:val="20"/>
      <w:szCs w:val="20"/>
      <w:lang w:val="es-ES_tradnl" w:eastAsia="es-ES"/>
    </w:rPr>
  </w:style>
  <w:style w:type="character" w:customStyle="1" w:styleId="Sangra2detindependienteCar">
    <w:name w:val="Sangría 2 de t. independiente Car"/>
    <w:basedOn w:val="Fuentedeprrafopredeter"/>
    <w:link w:val="Sangra2detindependiente"/>
    <w:rsid w:val="00DB7B3D"/>
    <w:rPr>
      <w:rFonts w:ascii="Times New Roman" w:eastAsia="Times New Roman" w:hAnsi="Times New Roman" w:cs="Times New Roman"/>
      <w:sz w:val="20"/>
      <w:szCs w:val="20"/>
      <w:lang w:val="es-ES_tradnl" w:eastAsia="es-ES"/>
    </w:rPr>
  </w:style>
  <w:style w:type="paragraph" w:styleId="Sangra3detindependiente">
    <w:name w:val="Body Text Indent 3"/>
    <w:basedOn w:val="Normal"/>
    <w:link w:val="Sangra3detindependienteCar"/>
    <w:rsid w:val="00DB7B3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spacing w:after="0" w:line="240" w:lineRule="auto"/>
      <w:ind w:left="720"/>
      <w:jc w:val="both"/>
    </w:pPr>
    <w:rPr>
      <w:rFonts w:ascii="Times New Roman" w:eastAsia="Times New Roman" w:hAnsi="Times New Roman" w:cs="Times New Roman"/>
      <w:sz w:val="20"/>
      <w:szCs w:val="20"/>
      <w:lang w:val="es-ES_tradnl" w:eastAsia="es-ES"/>
    </w:rPr>
  </w:style>
  <w:style w:type="character" w:customStyle="1" w:styleId="Sangra3detindependienteCar">
    <w:name w:val="Sangría 3 de t. independiente Car"/>
    <w:basedOn w:val="Fuentedeprrafopredeter"/>
    <w:link w:val="Sangra3detindependiente"/>
    <w:rsid w:val="00DB7B3D"/>
    <w:rPr>
      <w:rFonts w:ascii="Times New Roman" w:eastAsia="Times New Roman" w:hAnsi="Times New Roman" w:cs="Times New Roman"/>
      <w:sz w:val="20"/>
      <w:szCs w:val="20"/>
      <w:lang w:val="es-ES_tradnl" w:eastAsia="es-ES"/>
    </w:rPr>
  </w:style>
  <w:style w:type="character" w:styleId="Nmerodepgina">
    <w:name w:val="page number"/>
    <w:basedOn w:val="Fuentedeprrafopredeter"/>
    <w:rsid w:val="00DB7B3D"/>
  </w:style>
  <w:style w:type="paragraph" w:styleId="Mapadeldocumento">
    <w:name w:val="Document Map"/>
    <w:basedOn w:val="Normal"/>
    <w:link w:val="MapadeldocumentoCar"/>
    <w:semiHidden/>
    <w:rsid w:val="00DB7B3D"/>
    <w:pPr>
      <w:widowControl w:val="0"/>
      <w:shd w:val="clear" w:color="auto" w:fill="000080"/>
      <w:spacing w:after="0" w:line="240" w:lineRule="auto"/>
    </w:pPr>
    <w:rPr>
      <w:rFonts w:ascii="Tahoma" w:eastAsia="Times New Roman" w:hAnsi="Tahoma" w:cs="Tahoma"/>
      <w:noProof/>
      <w:sz w:val="20"/>
      <w:szCs w:val="20"/>
      <w:lang w:val="es-ES" w:eastAsia="es-ES"/>
    </w:rPr>
  </w:style>
  <w:style w:type="character" w:customStyle="1" w:styleId="MapadeldocumentoCar">
    <w:name w:val="Mapa del documento Car"/>
    <w:basedOn w:val="Fuentedeprrafopredeter"/>
    <w:link w:val="Mapadeldocumento"/>
    <w:semiHidden/>
    <w:rsid w:val="00DB7B3D"/>
    <w:rPr>
      <w:rFonts w:ascii="Tahoma" w:eastAsia="Times New Roman" w:hAnsi="Tahoma" w:cs="Tahoma"/>
      <w:noProof/>
      <w:sz w:val="20"/>
      <w:szCs w:val="20"/>
      <w:shd w:val="clear" w:color="auto" w:fill="000080"/>
      <w:lang w:val="es-ES" w:eastAsia="es-ES"/>
    </w:rPr>
  </w:style>
  <w:style w:type="paragraph" w:styleId="TDC5">
    <w:name w:val="toc 5"/>
    <w:basedOn w:val="Normal"/>
    <w:next w:val="Normal"/>
    <w:autoRedefine/>
    <w:uiPriority w:val="39"/>
    <w:rsid w:val="00DB7B3D"/>
    <w:pPr>
      <w:widowControl w:val="0"/>
      <w:spacing w:after="0" w:line="240" w:lineRule="auto"/>
      <w:ind w:left="800"/>
    </w:pPr>
    <w:rPr>
      <w:rFonts w:ascii="Times New Roman" w:eastAsia="Times New Roman" w:hAnsi="Times New Roman" w:cs="Times New Roman"/>
      <w:noProof/>
      <w:sz w:val="20"/>
      <w:szCs w:val="20"/>
      <w:lang w:val="es-ES" w:eastAsia="es-ES"/>
    </w:rPr>
  </w:style>
  <w:style w:type="character" w:styleId="Hipervnculo">
    <w:name w:val="Hyperlink"/>
    <w:basedOn w:val="Fuentedeprrafopredeter"/>
    <w:uiPriority w:val="99"/>
    <w:rsid w:val="00DB7B3D"/>
    <w:rPr>
      <w:color w:val="0000FF"/>
      <w:u w:val="single"/>
    </w:rPr>
  </w:style>
  <w:style w:type="character" w:styleId="Refdecomentario">
    <w:name w:val="annotation reference"/>
    <w:basedOn w:val="Fuentedeprrafopredeter"/>
    <w:semiHidden/>
    <w:rsid w:val="00DB7B3D"/>
    <w:rPr>
      <w:sz w:val="16"/>
      <w:szCs w:val="16"/>
    </w:rPr>
  </w:style>
  <w:style w:type="paragraph" w:styleId="Textocomentario">
    <w:name w:val="annotation text"/>
    <w:basedOn w:val="Normal"/>
    <w:link w:val="TextocomentarioCar"/>
    <w:semiHidden/>
    <w:rsid w:val="00DB7B3D"/>
    <w:pPr>
      <w:widowControl w:val="0"/>
      <w:spacing w:after="0" w:line="240" w:lineRule="auto"/>
    </w:pPr>
    <w:rPr>
      <w:rFonts w:ascii="Times New Roman" w:eastAsia="Times New Roman" w:hAnsi="Times New Roman" w:cs="Times New Roman"/>
      <w:noProof/>
      <w:sz w:val="20"/>
      <w:szCs w:val="20"/>
      <w:lang w:val="es-ES" w:eastAsia="es-ES"/>
    </w:rPr>
  </w:style>
  <w:style w:type="character" w:customStyle="1" w:styleId="TextocomentarioCar">
    <w:name w:val="Texto comentario Car"/>
    <w:basedOn w:val="Fuentedeprrafopredeter"/>
    <w:link w:val="Textocomentario"/>
    <w:semiHidden/>
    <w:rsid w:val="00DB7B3D"/>
    <w:rPr>
      <w:rFonts w:ascii="Times New Roman" w:eastAsia="Times New Roman" w:hAnsi="Times New Roman" w:cs="Times New Roman"/>
      <w:noProof/>
      <w:sz w:val="20"/>
      <w:szCs w:val="20"/>
      <w:lang w:val="es-ES" w:eastAsia="es-ES"/>
    </w:rPr>
  </w:style>
  <w:style w:type="paragraph" w:styleId="Asuntodelcomentario">
    <w:name w:val="annotation subject"/>
    <w:basedOn w:val="Textocomentario"/>
    <w:next w:val="Textocomentario"/>
    <w:link w:val="AsuntodelcomentarioCar"/>
    <w:semiHidden/>
    <w:rsid w:val="00DB7B3D"/>
    <w:rPr>
      <w:b/>
      <w:bCs/>
    </w:rPr>
  </w:style>
  <w:style w:type="character" w:customStyle="1" w:styleId="AsuntodelcomentarioCar">
    <w:name w:val="Asunto del comentario Car"/>
    <w:basedOn w:val="TextocomentarioCar"/>
    <w:link w:val="Asuntodelcomentario"/>
    <w:semiHidden/>
    <w:rsid w:val="00DB7B3D"/>
    <w:rPr>
      <w:rFonts w:ascii="Times New Roman" w:eastAsia="Times New Roman" w:hAnsi="Times New Roman" w:cs="Times New Roman"/>
      <w:b/>
      <w:bCs/>
      <w:noProof/>
      <w:sz w:val="20"/>
      <w:szCs w:val="20"/>
      <w:lang w:val="es-ES" w:eastAsia="es-ES"/>
    </w:rPr>
  </w:style>
  <w:style w:type="paragraph" w:styleId="TtulodeTDC">
    <w:name w:val="TOC Heading"/>
    <w:basedOn w:val="Ttulo1"/>
    <w:next w:val="Normal"/>
    <w:uiPriority w:val="39"/>
    <w:semiHidden/>
    <w:unhideWhenUsed/>
    <w:qFormat/>
    <w:rsid w:val="00DB7B3D"/>
    <w:pPr>
      <w:keepLines/>
      <w:widowControl/>
      <w:spacing w:before="480" w:line="276" w:lineRule="auto"/>
      <w:jc w:val="left"/>
      <w:outlineLvl w:val="9"/>
    </w:pPr>
    <w:rPr>
      <w:rFonts w:asciiTheme="majorHAnsi" w:eastAsiaTheme="majorEastAsia" w:hAnsiTheme="majorHAnsi" w:cstheme="majorBidi"/>
      <w:bCs/>
      <w:snapToGrid/>
      <w:color w:val="365F91" w:themeColor="accent1" w:themeShade="BF"/>
      <w:szCs w:val="28"/>
      <w:lang w:val="es-ES" w:eastAsia="en-US"/>
    </w:rPr>
  </w:style>
  <w:style w:type="paragraph" w:styleId="TDC6">
    <w:name w:val="toc 6"/>
    <w:basedOn w:val="Normal"/>
    <w:next w:val="Normal"/>
    <w:autoRedefine/>
    <w:uiPriority w:val="39"/>
    <w:unhideWhenUsed/>
    <w:rsid w:val="00DB7B3D"/>
    <w:pPr>
      <w:spacing w:after="100"/>
      <w:ind w:left="1100"/>
    </w:pPr>
    <w:rPr>
      <w:lang w:eastAsia="es-MX"/>
    </w:rPr>
  </w:style>
  <w:style w:type="paragraph" w:styleId="TDC7">
    <w:name w:val="toc 7"/>
    <w:basedOn w:val="Normal"/>
    <w:next w:val="Normal"/>
    <w:autoRedefine/>
    <w:uiPriority w:val="39"/>
    <w:unhideWhenUsed/>
    <w:rsid w:val="00DB7B3D"/>
    <w:pPr>
      <w:spacing w:after="100"/>
      <w:ind w:left="1320"/>
    </w:pPr>
    <w:rPr>
      <w:lang w:eastAsia="es-MX"/>
    </w:rPr>
  </w:style>
  <w:style w:type="paragraph" w:styleId="TDC8">
    <w:name w:val="toc 8"/>
    <w:basedOn w:val="Normal"/>
    <w:next w:val="Normal"/>
    <w:autoRedefine/>
    <w:uiPriority w:val="39"/>
    <w:unhideWhenUsed/>
    <w:rsid w:val="00DB7B3D"/>
    <w:pPr>
      <w:spacing w:after="100"/>
      <w:ind w:left="1540"/>
    </w:pPr>
    <w:rPr>
      <w:lang w:eastAsia="es-MX"/>
    </w:rPr>
  </w:style>
  <w:style w:type="paragraph" w:styleId="TDC9">
    <w:name w:val="toc 9"/>
    <w:basedOn w:val="Normal"/>
    <w:next w:val="Normal"/>
    <w:autoRedefine/>
    <w:uiPriority w:val="39"/>
    <w:unhideWhenUsed/>
    <w:rsid w:val="00DB7B3D"/>
    <w:pPr>
      <w:spacing w:after="100"/>
      <w:ind w:left="1760"/>
    </w:pPr>
    <w:rPr>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9438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17</Pages>
  <Words>5394</Words>
  <Characters>29669</Characters>
  <Application>Microsoft Office Word</Application>
  <DocSecurity>0</DocSecurity>
  <Lines>247</Lines>
  <Paragraphs>69</Paragraphs>
  <ScaleCrop>false</ScaleCrop>
  <Company>SENER, Ingeniería y Sistemas</Company>
  <LinksUpToDate>false</LinksUpToDate>
  <CharactersWithSpaces>34994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Mastache Peña, William</dc:creator>
  <cp:lastModifiedBy>Mastache Peña, William</cp:lastModifiedBy>
  <cp:revision>9</cp:revision>
  <dcterms:created xsi:type="dcterms:W3CDTF">2014-05-20T21:06:00Z</dcterms:created>
  <dcterms:modified xsi:type="dcterms:W3CDTF">2014-05-21T18:24:00Z</dcterms:modified>
</cp:coreProperties>
</file>